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A65F9F" w14:textId="77777777" w:rsidR="00C16075" w:rsidRPr="003A5184" w:rsidRDefault="003A5184">
      <w:pPr>
        <w:pStyle w:val="normal0"/>
        <w:jc w:val="center"/>
        <w:rPr>
          <w:sz w:val="28"/>
          <w:szCs w:val="28"/>
        </w:rPr>
      </w:pPr>
      <w:r w:rsidRPr="003A5184">
        <w:rPr>
          <w:sz w:val="28"/>
          <w:szCs w:val="28"/>
        </w:rPr>
        <w:t>PRIMARY DOCUMENTS</w:t>
      </w:r>
    </w:p>
    <w:p w14:paraId="7CAF1985" w14:textId="77777777" w:rsidR="003A5184" w:rsidRDefault="003A5184" w:rsidP="003A5184">
      <w:pPr>
        <w:pStyle w:val="normal0"/>
      </w:pPr>
    </w:p>
    <w:p w14:paraId="6472FD73" w14:textId="77777777" w:rsidR="003A5184" w:rsidRDefault="003A5184" w:rsidP="003A5184">
      <w:pPr>
        <w:pStyle w:val="normal0"/>
      </w:pPr>
      <w:r>
        <w:rPr>
          <w:b/>
          <w:highlight w:val="white"/>
        </w:rPr>
        <w:t xml:space="preserve">ANGST AND INSOMNIA  </w:t>
      </w:r>
    </w:p>
    <w:p w14:paraId="2A72019D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 xml:space="preserve">Catalogue, John Gerard and </w:t>
      </w:r>
      <w:proofErr w:type="spellStart"/>
      <w:r>
        <w:rPr>
          <w:highlight w:val="white"/>
        </w:rPr>
        <w:t>Dodoens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Rembert</w:t>
      </w:r>
      <w:proofErr w:type="spellEnd"/>
    </w:p>
    <w:p w14:paraId="72B4BFE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“Rhubarb” and “The </w:t>
      </w:r>
      <w:proofErr w:type="spellStart"/>
      <w:r>
        <w:rPr>
          <w:highlight w:val="white"/>
        </w:rPr>
        <w:t>Vertues</w:t>
      </w:r>
      <w:proofErr w:type="spellEnd"/>
      <w:r>
        <w:rPr>
          <w:highlight w:val="white"/>
        </w:rPr>
        <w:t>” (1597, 1578)</w:t>
      </w:r>
    </w:p>
    <w:p w14:paraId="1B32A88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Play, William Shakespeare</w:t>
      </w:r>
    </w:p>
    <w:p w14:paraId="01792CE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Henry IV, Part 2</w:t>
      </w:r>
      <w:r>
        <w:rPr>
          <w:highlight w:val="white"/>
        </w:rPr>
        <w:t xml:space="preserve"> (3.1.4-31)</w:t>
      </w:r>
    </w:p>
    <w:p w14:paraId="20BB4653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Essay and frontispiece, John Sadler</w:t>
      </w:r>
    </w:p>
    <w:p w14:paraId="4B85936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</w:t>
      </w:r>
      <w:proofErr w:type="spellStart"/>
      <w:r>
        <w:rPr>
          <w:i/>
          <w:highlight w:val="white"/>
        </w:rPr>
        <w:t>Sicke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VVomans</w:t>
      </w:r>
      <w:proofErr w:type="spellEnd"/>
      <w:r>
        <w:rPr>
          <w:i/>
          <w:highlight w:val="white"/>
        </w:rPr>
        <w:t xml:space="preserve"> Private Looking-</w:t>
      </w:r>
      <w:proofErr w:type="spellStart"/>
      <w:r>
        <w:rPr>
          <w:i/>
          <w:highlight w:val="white"/>
        </w:rPr>
        <w:t>Glasse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(1636)</w:t>
      </w:r>
    </w:p>
    <w:p w14:paraId="5E75A78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Essay, </w:t>
      </w:r>
      <w:proofErr w:type="spellStart"/>
      <w:r>
        <w:rPr>
          <w:highlight w:val="white"/>
        </w:rPr>
        <w:t>Helkiah</w:t>
      </w:r>
      <w:proofErr w:type="spellEnd"/>
      <w:r>
        <w:rPr>
          <w:highlight w:val="white"/>
        </w:rPr>
        <w:t xml:space="preserve"> Crooke</w:t>
      </w:r>
    </w:p>
    <w:p w14:paraId="62A9EAC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i/>
          <w:highlight w:val="white"/>
        </w:rPr>
        <w:t>Mikrokosmographia</w:t>
      </w:r>
      <w:proofErr w:type="spellEnd"/>
      <w:r>
        <w:rPr>
          <w:i/>
          <w:highlight w:val="white"/>
        </w:rPr>
        <w:t>: a description of the body of man</w:t>
      </w:r>
      <w:r>
        <w:rPr>
          <w:rFonts w:ascii="Verdana" w:eastAsia="Verdana" w:hAnsi="Verdana" w:cs="Verdana"/>
          <w:i/>
          <w:sz w:val="24"/>
          <w:szCs w:val="24"/>
          <w:highlight w:val="white"/>
        </w:rPr>
        <w:t xml:space="preserve"> </w:t>
      </w:r>
      <w:r>
        <w:rPr>
          <w:highlight w:val="white"/>
        </w:rPr>
        <w:t>(1615)</w:t>
      </w:r>
    </w:p>
    <w:p w14:paraId="2BA06EE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proofErr w:type="gramStart"/>
      <w:r>
        <w:rPr>
          <w:highlight w:val="white"/>
        </w:rPr>
        <w:t>Treatise, Anon.</w:t>
      </w:r>
      <w:proofErr w:type="gramEnd"/>
    </w:p>
    <w:p w14:paraId="44CB0D2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An </w:t>
      </w:r>
      <w:proofErr w:type="spellStart"/>
      <w:r>
        <w:rPr>
          <w:i/>
          <w:highlight w:val="white"/>
        </w:rPr>
        <w:t>alarme</w:t>
      </w:r>
      <w:proofErr w:type="spellEnd"/>
      <w:r>
        <w:rPr>
          <w:i/>
          <w:highlight w:val="white"/>
        </w:rPr>
        <w:t xml:space="preserve"> to awake church-sleepers </w:t>
      </w:r>
      <w:r>
        <w:rPr>
          <w:highlight w:val="white"/>
        </w:rPr>
        <w:t>(1644)</w:t>
      </w:r>
    </w:p>
    <w:p w14:paraId="3CC543D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Treatise, Thomas Hill</w:t>
      </w:r>
    </w:p>
    <w:p w14:paraId="76C8C72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</w:t>
      </w:r>
      <w:proofErr w:type="spellStart"/>
      <w:r>
        <w:rPr>
          <w:i/>
          <w:highlight w:val="white"/>
        </w:rPr>
        <w:t>moste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pleasuante</w:t>
      </w:r>
      <w:proofErr w:type="spellEnd"/>
      <w:r>
        <w:rPr>
          <w:i/>
          <w:highlight w:val="white"/>
        </w:rPr>
        <w:t xml:space="preserve"> arte of the </w:t>
      </w:r>
      <w:proofErr w:type="spellStart"/>
      <w:r>
        <w:rPr>
          <w:i/>
          <w:highlight w:val="white"/>
        </w:rPr>
        <w:t>interpretacion</w:t>
      </w:r>
      <w:proofErr w:type="spellEnd"/>
      <w:r>
        <w:rPr>
          <w:i/>
          <w:highlight w:val="white"/>
        </w:rPr>
        <w:t xml:space="preserve"> of </w:t>
      </w:r>
      <w:proofErr w:type="spellStart"/>
      <w:r>
        <w:rPr>
          <w:i/>
          <w:highlight w:val="white"/>
        </w:rPr>
        <w:t>dreames</w:t>
      </w:r>
      <w:proofErr w:type="spellEnd"/>
      <w:r>
        <w:rPr>
          <w:i/>
          <w:highlight w:val="white"/>
        </w:rPr>
        <w:t xml:space="preserve">  </w:t>
      </w:r>
      <w:r>
        <w:rPr>
          <w:highlight w:val="white"/>
        </w:rPr>
        <w:t>(1576)</w:t>
      </w:r>
    </w:p>
    <w:p w14:paraId="0F8C1B07" w14:textId="77777777" w:rsidR="003A5184" w:rsidRDefault="003A5184" w:rsidP="003A5184">
      <w:pPr>
        <w:pStyle w:val="normal0"/>
        <w:ind w:left="720" w:firstLine="720"/>
      </w:pPr>
      <w:r>
        <w:rPr>
          <w:highlight w:val="white"/>
        </w:rPr>
        <w:t>Visuals</w:t>
      </w:r>
    </w:p>
    <w:p w14:paraId="0CF58D86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>Sleepwalking scene</w:t>
      </w:r>
    </w:p>
    <w:p w14:paraId="43430713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>Scholarly article, Benjamin Parris</w:t>
      </w:r>
    </w:p>
    <w:p w14:paraId="7D7342FC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>“</w:t>
      </w:r>
      <w:proofErr w:type="gramStart"/>
      <w:r>
        <w:rPr>
          <w:highlight w:val="white"/>
        </w:rPr>
        <w:t>‘the</w:t>
      </w:r>
      <w:proofErr w:type="gramEnd"/>
      <w:r>
        <w:rPr>
          <w:highlight w:val="white"/>
        </w:rPr>
        <w:t xml:space="preserve"> Body is with the King, but the King is Not with the Body’: Sovereign</w:t>
      </w:r>
    </w:p>
    <w:p w14:paraId="49DDAAA4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>Sleep in Hamlet and Macbeth” (2012)</w:t>
      </w:r>
    </w:p>
    <w:p w14:paraId="57E84166" w14:textId="77777777" w:rsidR="003A5184" w:rsidRDefault="003A5184" w:rsidP="003A5184">
      <w:pPr>
        <w:pStyle w:val="normal0"/>
        <w:ind w:left="1440"/>
      </w:pPr>
    </w:p>
    <w:p w14:paraId="0421CE82" w14:textId="77777777" w:rsidR="003A5184" w:rsidRDefault="003A5184" w:rsidP="003A5184">
      <w:pPr>
        <w:pStyle w:val="normal0"/>
      </w:pPr>
      <w:r>
        <w:rPr>
          <w:b/>
          <w:highlight w:val="white"/>
        </w:rPr>
        <w:t>CELEBRATIONS AND ENTERTAINMENT</w:t>
      </w:r>
    </w:p>
    <w:p w14:paraId="1FFC0CA6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Scholarly article, Stephen Greenblatt</w:t>
      </w:r>
    </w:p>
    <w:p w14:paraId="237DF15B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Introduction to </w:t>
      </w:r>
      <w:r>
        <w:rPr>
          <w:i/>
          <w:highlight w:val="white"/>
        </w:rPr>
        <w:t>A Midsummer Night’s Dream</w:t>
      </w:r>
      <w:r>
        <w:rPr>
          <w:highlight w:val="white"/>
        </w:rPr>
        <w:t xml:space="preserve"> (1997)</w:t>
      </w:r>
    </w:p>
    <w:p w14:paraId="31A0FA9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Poem, Anon</w:t>
      </w:r>
    </w:p>
    <w:p w14:paraId="07BB289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“A Midsummer Wish” (1670)</w:t>
      </w:r>
    </w:p>
    <w:p w14:paraId="3211BEC4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Letter, Robert </w:t>
      </w:r>
      <w:proofErr w:type="spellStart"/>
      <w:r>
        <w:rPr>
          <w:highlight w:val="white"/>
        </w:rPr>
        <w:t>Laneham</w:t>
      </w:r>
      <w:proofErr w:type="spellEnd"/>
    </w:p>
    <w:p w14:paraId="6DD033B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To friend </w:t>
      </w:r>
      <w:proofErr w:type="spellStart"/>
      <w:r>
        <w:rPr>
          <w:highlight w:val="white"/>
        </w:rPr>
        <w:t>Humfrey</w:t>
      </w:r>
      <w:proofErr w:type="spellEnd"/>
      <w:r>
        <w:rPr>
          <w:highlight w:val="white"/>
        </w:rPr>
        <w:t xml:space="preserve"> Martin regarding the Queen at Kenilworth (1575)</w:t>
      </w:r>
    </w:p>
    <w:p w14:paraId="675D4E3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Title page, George Gascoigne</w:t>
      </w:r>
    </w:p>
    <w:p w14:paraId="018DB619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</w:t>
      </w:r>
      <w:proofErr w:type="spellStart"/>
      <w:r>
        <w:rPr>
          <w:i/>
          <w:highlight w:val="white"/>
        </w:rPr>
        <w:t>VVhole</w:t>
      </w:r>
      <w:proofErr w:type="spellEnd"/>
      <w:r>
        <w:rPr>
          <w:i/>
          <w:highlight w:val="white"/>
        </w:rPr>
        <w:t xml:space="preserve"> Works of George Gascoigne Esquire </w:t>
      </w:r>
      <w:r>
        <w:rPr>
          <w:highlight w:val="white"/>
        </w:rPr>
        <w:t>(1587)</w:t>
      </w:r>
    </w:p>
    <w:p w14:paraId="348FA01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Engraving, George </w:t>
      </w:r>
      <w:proofErr w:type="spellStart"/>
      <w:r>
        <w:rPr>
          <w:highlight w:val="white"/>
        </w:rPr>
        <w:t>Turberville</w:t>
      </w:r>
      <w:proofErr w:type="spellEnd"/>
    </w:p>
    <w:p w14:paraId="04FC94DB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Queen Elizabeth on a hunt ...from The </w:t>
      </w:r>
      <w:proofErr w:type="spellStart"/>
      <w:r>
        <w:rPr>
          <w:i/>
          <w:highlight w:val="white"/>
        </w:rPr>
        <w:t>Booke</w:t>
      </w:r>
      <w:proofErr w:type="spellEnd"/>
      <w:r>
        <w:rPr>
          <w:i/>
          <w:highlight w:val="white"/>
        </w:rPr>
        <w:t xml:space="preserve"> of </w:t>
      </w:r>
      <w:proofErr w:type="spellStart"/>
      <w:r>
        <w:rPr>
          <w:i/>
          <w:highlight w:val="white"/>
        </w:rPr>
        <w:t>Falconrie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(1611)</w:t>
      </w:r>
    </w:p>
    <w:p w14:paraId="68E74B0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Engraving, George </w:t>
      </w:r>
      <w:proofErr w:type="spellStart"/>
      <w:r>
        <w:rPr>
          <w:highlight w:val="white"/>
        </w:rPr>
        <w:t>Vertue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0C35DC85" w14:textId="77777777" w:rsidR="003A5184" w:rsidRDefault="003A5184" w:rsidP="003A5184">
      <w:pPr>
        <w:pStyle w:val="normal0"/>
        <w:ind w:left="1440" w:firstLine="720"/>
      </w:pPr>
      <w:r>
        <w:rPr>
          <w:i/>
          <w:highlight w:val="white"/>
        </w:rPr>
        <w:t xml:space="preserve">Procession Portrait </w:t>
      </w:r>
      <w:r>
        <w:rPr>
          <w:highlight w:val="white"/>
        </w:rPr>
        <w:t>(1601)</w:t>
      </w:r>
    </w:p>
    <w:p w14:paraId="09598015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 xml:space="preserve">Excerpt, </w:t>
      </w:r>
      <w:proofErr w:type="spellStart"/>
      <w:r>
        <w:rPr>
          <w:highlight w:val="white"/>
        </w:rPr>
        <w:t>Trea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Martyn</w:t>
      </w:r>
      <w:proofErr w:type="spellEnd"/>
    </w:p>
    <w:p w14:paraId="49936E1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Queen Elizabeth in the Garden </w:t>
      </w:r>
      <w:r>
        <w:rPr>
          <w:highlight w:val="white"/>
        </w:rPr>
        <w:t>(2008)</w:t>
      </w:r>
      <w:r>
        <w:rPr>
          <w:highlight w:val="white"/>
        </w:rPr>
        <w:tab/>
      </w:r>
    </w:p>
    <w:p w14:paraId="37F30E4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Masque, Ben Jonson</w:t>
      </w:r>
    </w:p>
    <w:p w14:paraId="0277437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The Irish Masque at Court</w:t>
      </w:r>
      <w:r>
        <w:rPr>
          <w:highlight w:val="white"/>
        </w:rPr>
        <w:t xml:space="preserve"> (1611)</w:t>
      </w:r>
    </w:p>
    <w:p w14:paraId="3463C9E7" w14:textId="77777777" w:rsidR="003A5184" w:rsidRDefault="003A5184" w:rsidP="003A5184">
      <w:pPr>
        <w:pStyle w:val="normal0"/>
        <w:ind w:left="720" w:firstLine="720"/>
      </w:pPr>
      <w:r>
        <w:rPr>
          <w:highlight w:val="white"/>
        </w:rPr>
        <w:t>Songs, Anon</w:t>
      </w:r>
    </w:p>
    <w:p w14:paraId="73457A0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“Young Man Put to his Dumps” (1686-1689)</w:t>
      </w:r>
    </w:p>
    <w:p w14:paraId="4B688BC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“May Day Country Mirth” (1684-1695)</w:t>
      </w:r>
    </w:p>
    <w:p w14:paraId="04C84F82" w14:textId="77777777" w:rsidR="003A5184" w:rsidRDefault="003A5184" w:rsidP="003A5184">
      <w:pPr>
        <w:pStyle w:val="normal0"/>
        <w:rPr>
          <w:b/>
          <w:highlight w:val="white"/>
        </w:rPr>
      </w:pPr>
    </w:p>
    <w:p w14:paraId="139ED066" w14:textId="77777777" w:rsidR="003A5184" w:rsidRDefault="003A5184" w:rsidP="003A5184">
      <w:pPr>
        <w:pStyle w:val="normal0"/>
        <w:rPr>
          <w:b/>
          <w:highlight w:val="white"/>
        </w:rPr>
      </w:pPr>
    </w:p>
    <w:p w14:paraId="4EAD85F0" w14:textId="77777777" w:rsidR="003A5184" w:rsidRDefault="003A5184" w:rsidP="003A5184">
      <w:pPr>
        <w:pStyle w:val="normal0"/>
        <w:rPr>
          <w:b/>
          <w:highlight w:val="white"/>
        </w:rPr>
      </w:pPr>
    </w:p>
    <w:p w14:paraId="71F81A75" w14:textId="77777777" w:rsidR="003A5184" w:rsidRDefault="003A5184" w:rsidP="003A5184">
      <w:pPr>
        <w:pStyle w:val="normal0"/>
      </w:pPr>
      <w:r>
        <w:rPr>
          <w:b/>
          <w:highlight w:val="white"/>
        </w:rPr>
        <w:lastRenderedPageBreak/>
        <w:t>CONFLICT AND RESOLUTION</w:t>
      </w:r>
    </w:p>
    <w:p w14:paraId="561BE547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Painting, Hans Holbein</w:t>
      </w:r>
    </w:p>
    <w:p w14:paraId="0737A87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The Ambassadors</w:t>
      </w:r>
      <w:r>
        <w:rPr>
          <w:highlight w:val="white"/>
        </w:rPr>
        <w:t xml:space="preserve"> (1533)</w:t>
      </w:r>
    </w:p>
    <w:p w14:paraId="7D47992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Poem, Ovid</w:t>
      </w:r>
    </w:p>
    <w:p w14:paraId="3ECA5909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i/>
          <w:highlight w:val="white"/>
        </w:rPr>
        <w:t>Pyramus</w:t>
      </w:r>
      <w:proofErr w:type="spellEnd"/>
      <w:r>
        <w:rPr>
          <w:i/>
          <w:highlight w:val="white"/>
        </w:rPr>
        <w:t xml:space="preserve"> and </w:t>
      </w:r>
      <w:proofErr w:type="spellStart"/>
      <w:r>
        <w:rPr>
          <w:i/>
          <w:highlight w:val="white"/>
        </w:rPr>
        <w:t>Thisbe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(8 AD)</w:t>
      </w:r>
    </w:p>
    <w:p w14:paraId="73C6843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Letter, Lady Jane Grey</w:t>
      </w:r>
    </w:p>
    <w:p w14:paraId="21CAF29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To her father before her execution (1563)</w:t>
      </w:r>
    </w:p>
    <w:p w14:paraId="01C894B3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Poem, Sir Walter Raleigh</w:t>
      </w:r>
    </w:p>
    <w:p w14:paraId="06FD3959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“The Lie” (1608)</w:t>
      </w:r>
    </w:p>
    <w:p w14:paraId="3B8DC62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Poem, Edward </w:t>
      </w:r>
      <w:proofErr w:type="spellStart"/>
      <w:r>
        <w:rPr>
          <w:highlight w:val="white"/>
        </w:rPr>
        <w:t>Gosynhyll</w:t>
      </w:r>
      <w:proofErr w:type="spellEnd"/>
    </w:p>
    <w:p w14:paraId="48F7A731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Here </w:t>
      </w:r>
      <w:proofErr w:type="spellStart"/>
      <w:r>
        <w:rPr>
          <w:i/>
          <w:highlight w:val="white"/>
        </w:rPr>
        <w:t>begynneth</w:t>
      </w:r>
      <w:proofErr w:type="spellEnd"/>
      <w:r>
        <w:rPr>
          <w:i/>
          <w:highlight w:val="white"/>
        </w:rPr>
        <w:t xml:space="preserve"> a </w:t>
      </w:r>
      <w:proofErr w:type="spellStart"/>
      <w:r>
        <w:rPr>
          <w:i/>
          <w:highlight w:val="white"/>
        </w:rPr>
        <w:t>lytle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boke</w:t>
      </w:r>
      <w:proofErr w:type="spellEnd"/>
      <w:r>
        <w:rPr>
          <w:i/>
          <w:highlight w:val="white"/>
        </w:rPr>
        <w:t xml:space="preserve"> named the </w:t>
      </w:r>
      <w:proofErr w:type="spellStart"/>
      <w:r>
        <w:rPr>
          <w:i/>
          <w:highlight w:val="white"/>
        </w:rPr>
        <w:t>Schole</w:t>
      </w:r>
      <w:proofErr w:type="spellEnd"/>
      <w:r>
        <w:rPr>
          <w:i/>
          <w:highlight w:val="white"/>
        </w:rPr>
        <w:t xml:space="preserve"> house of women</w:t>
      </w:r>
      <w:r>
        <w:rPr>
          <w:highlight w:val="white"/>
        </w:rPr>
        <w:t xml:space="preserve"> (1541)</w:t>
      </w:r>
    </w:p>
    <w:p w14:paraId="5FD5D5F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Frontispiece, title page, song, Anon</w:t>
      </w:r>
    </w:p>
    <w:p w14:paraId="297E7CC3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Gossips (1619, 1654, 1690)</w:t>
      </w:r>
    </w:p>
    <w:p w14:paraId="74850D5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Play, </w:t>
      </w:r>
      <w:proofErr w:type="spellStart"/>
      <w:r>
        <w:rPr>
          <w:highlight w:val="white"/>
        </w:rPr>
        <w:t>Desiderius</w:t>
      </w:r>
      <w:proofErr w:type="spellEnd"/>
      <w:r>
        <w:rPr>
          <w:highlight w:val="white"/>
        </w:rPr>
        <w:t xml:space="preserve"> Erasmus</w:t>
      </w:r>
    </w:p>
    <w:p w14:paraId="2F5EC8C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A Maid Hating Marriage</w:t>
      </w:r>
      <w:r>
        <w:rPr>
          <w:highlight w:val="white"/>
        </w:rPr>
        <w:t xml:space="preserve"> (1523)</w:t>
      </w:r>
    </w:p>
    <w:p w14:paraId="62488CD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proofErr w:type="gramStart"/>
      <w:r>
        <w:rPr>
          <w:highlight w:val="white"/>
        </w:rPr>
        <w:t>Essay, Eds.</w:t>
      </w:r>
      <w:proofErr w:type="gramEnd"/>
      <w:r>
        <w:rPr>
          <w:highlight w:val="white"/>
        </w:rPr>
        <w:t xml:space="preserve"> Gail Kern </w:t>
      </w:r>
      <w:proofErr w:type="spellStart"/>
      <w:r>
        <w:rPr>
          <w:highlight w:val="white"/>
        </w:rPr>
        <w:t>Paster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Skiles</w:t>
      </w:r>
      <w:proofErr w:type="spellEnd"/>
      <w:r>
        <w:rPr>
          <w:highlight w:val="white"/>
        </w:rPr>
        <w:t xml:space="preserve"> Howard</w:t>
      </w:r>
    </w:p>
    <w:p w14:paraId="144F460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“Nuns” (1999)</w:t>
      </w:r>
    </w:p>
    <w:p w14:paraId="403E7068" w14:textId="77777777" w:rsidR="003A5184" w:rsidRDefault="003A5184" w:rsidP="003A5184">
      <w:pPr>
        <w:pStyle w:val="normal0"/>
        <w:rPr>
          <w:b/>
          <w:highlight w:val="white"/>
        </w:rPr>
      </w:pPr>
    </w:p>
    <w:p w14:paraId="366B14E8" w14:textId="77777777" w:rsidR="003A5184" w:rsidRDefault="003A5184" w:rsidP="003A5184">
      <w:pPr>
        <w:pStyle w:val="normal0"/>
      </w:pPr>
      <w:r>
        <w:rPr>
          <w:b/>
          <w:highlight w:val="white"/>
        </w:rPr>
        <w:t>FAMILY AND OBLIGATIONS</w:t>
      </w:r>
    </w:p>
    <w:p w14:paraId="450DDAED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 xml:space="preserve">Engravings, </w:t>
      </w:r>
      <w:proofErr w:type="spellStart"/>
      <w:r>
        <w:rPr>
          <w:highlight w:val="white"/>
        </w:rPr>
        <w:t>Levinius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Hulsius</w:t>
      </w:r>
      <w:proofErr w:type="spellEnd"/>
    </w:p>
    <w:p w14:paraId="3F949D59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Amazons </w:t>
      </w:r>
      <w:r>
        <w:rPr>
          <w:highlight w:val="white"/>
        </w:rPr>
        <w:t>(1589)</w:t>
      </w:r>
    </w:p>
    <w:p w14:paraId="436544B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Sermon, Thomas Adams</w:t>
      </w:r>
    </w:p>
    <w:p w14:paraId="1F09CAB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 divine </w:t>
      </w:r>
      <w:proofErr w:type="spellStart"/>
      <w:r>
        <w:rPr>
          <w:i/>
          <w:highlight w:val="white"/>
        </w:rPr>
        <w:t>herball</w:t>
      </w:r>
      <w:proofErr w:type="spellEnd"/>
      <w:r>
        <w:rPr>
          <w:i/>
          <w:highlight w:val="white"/>
        </w:rPr>
        <w:t xml:space="preserve">, Or the </w:t>
      </w:r>
      <w:proofErr w:type="spellStart"/>
      <w:r>
        <w:rPr>
          <w:i/>
          <w:highlight w:val="white"/>
        </w:rPr>
        <w:t>prayse</w:t>
      </w:r>
      <w:proofErr w:type="spellEnd"/>
      <w:r>
        <w:rPr>
          <w:i/>
          <w:highlight w:val="white"/>
        </w:rPr>
        <w:t xml:space="preserve"> of </w:t>
      </w:r>
      <w:proofErr w:type="spellStart"/>
      <w:r>
        <w:rPr>
          <w:i/>
          <w:highlight w:val="white"/>
        </w:rPr>
        <w:t>fertillitie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(1616)</w:t>
      </w:r>
    </w:p>
    <w:p w14:paraId="55B39F9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Text comparisons, William Shakespeare, Thomas Adams, John Gerard, and</w:t>
      </w:r>
    </w:p>
    <w:p w14:paraId="66FDF8A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Robert Greene</w:t>
      </w:r>
    </w:p>
    <w:p w14:paraId="383A3E7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Love-in-Idleness (1600, 1616, 1597, 1592)</w:t>
      </w:r>
    </w:p>
    <w:p w14:paraId="2D7A725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Treatise, William Gouge</w:t>
      </w:r>
    </w:p>
    <w:p w14:paraId="4D80F554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Of Domestic Duties</w:t>
      </w:r>
      <w:r>
        <w:rPr>
          <w:highlight w:val="white"/>
        </w:rPr>
        <w:t xml:space="preserve"> (1626)</w:t>
      </w:r>
    </w:p>
    <w:p w14:paraId="6750782C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Eulogy, Philip </w:t>
      </w:r>
      <w:proofErr w:type="spellStart"/>
      <w:r>
        <w:rPr>
          <w:highlight w:val="white"/>
        </w:rPr>
        <w:t>Stubbes</w:t>
      </w:r>
      <w:proofErr w:type="spellEnd"/>
    </w:p>
    <w:p w14:paraId="151F15F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A Crystal Glass for Christian Women</w:t>
      </w:r>
      <w:r>
        <w:rPr>
          <w:highlight w:val="white"/>
        </w:rPr>
        <w:t xml:space="preserve"> (1591)</w:t>
      </w:r>
    </w:p>
    <w:p w14:paraId="649A605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Painting, Sandra Botticelli</w:t>
      </w:r>
    </w:p>
    <w:p w14:paraId="11700CD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The Three Graces</w:t>
      </w:r>
      <w:r>
        <w:rPr>
          <w:highlight w:val="white"/>
        </w:rPr>
        <w:t xml:space="preserve"> (1482)</w:t>
      </w:r>
    </w:p>
    <w:p w14:paraId="12A90593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Poem, John Donne</w:t>
      </w:r>
    </w:p>
    <w:p w14:paraId="794782BC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gramStart"/>
      <w:r>
        <w:rPr>
          <w:highlight w:val="white"/>
        </w:rPr>
        <w:t>“A Valediction Forbidding Mourning”</w:t>
      </w:r>
      <w:proofErr w:type="gramEnd"/>
      <w:r>
        <w:rPr>
          <w:highlight w:val="white"/>
        </w:rPr>
        <w:t xml:space="preserve"> (1633)</w:t>
      </w:r>
    </w:p>
    <w:p w14:paraId="476F583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Drama, William Shakespeare</w:t>
      </w:r>
    </w:p>
    <w:p w14:paraId="159706E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Romeo and Juliet</w:t>
      </w:r>
      <w:r>
        <w:rPr>
          <w:highlight w:val="white"/>
        </w:rPr>
        <w:t xml:space="preserve"> (1595)</w:t>
      </w:r>
    </w:p>
    <w:p w14:paraId="5DEF8641" w14:textId="77777777" w:rsidR="003A5184" w:rsidRDefault="003A5184" w:rsidP="003A5184">
      <w:pPr>
        <w:pStyle w:val="normal0"/>
      </w:pPr>
    </w:p>
    <w:p w14:paraId="48FE655F" w14:textId="77777777" w:rsidR="003A5184" w:rsidRDefault="003A5184" w:rsidP="003A5184">
      <w:pPr>
        <w:pStyle w:val="normal0"/>
      </w:pPr>
      <w:r>
        <w:rPr>
          <w:b/>
          <w:highlight w:val="white"/>
        </w:rPr>
        <w:t>EQUIVOCATION AND AMBIGUITY</w:t>
      </w:r>
    </w:p>
    <w:p w14:paraId="6283CDB8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Frontispiece, Francis Herring</w:t>
      </w:r>
    </w:p>
    <w:p w14:paraId="7577EE5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i/>
          <w:highlight w:val="white"/>
        </w:rPr>
        <w:t>Mischeefs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Mysterie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(1617)</w:t>
      </w:r>
    </w:p>
    <w:p w14:paraId="1500AD3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Sonnet, William Shakespeare</w:t>
      </w:r>
    </w:p>
    <w:p w14:paraId="560311B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“Sonnet 138” (1609)</w:t>
      </w:r>
    </w:p>
    <w:p w14:paraId="4ECC874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Scholarly text, including two prints, James Shapiro</w:t>
      </w:r>
    </w:p>
    <w:p w14:paraId="176EA62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“Remember, Remember” (2015)</w:t>
      </w:r>
    </w:p>
    <w:p w14:paraId="0AE90D93" w14:textId="77777777" w:rsidR="003A5184" w:rsidRDefault="003A5184" w:rsidP="003A5184">
      <w:pPr>
        <w:pStyle w:val="normal0"/>
      </w:pPr>
      <w:r>
        <w:rPr>
          <w:highlight w:val="white"/>
        </w:rPr>
        <w:lastRenderedPageBreak/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Execution of Guy Fawkes</w:t>
      </w:r>
      <w:r>
        <w:rPr>
          <w:highlight w:val="white"/>
        </w:rPr>
        <w:t xml:space="preserve"> (1606)</w:t>
      </w:r>
    </w:p>
    <w:p w14:paraId="29BA66F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Eight Conspirators (2005)</w:t>
      </w:r>
    </w:p>
    <w:p w14:paraId="6F0DE6A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Treatises, Henry Garnet and Robert Parsons</w:t>
      </w:r>
    </w:p>
    <w:p w14:paraId="0356805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Treatise of Equivocation </w:t>
      </w:r>
      <w:r>
        <w:rPr>
          <w:highlight w:val="white"/>
        </w:rPr>
        <w:t>(1598)</w:t>
      </w:r>
    </w:p>
    <w:p w14:paraId="28866432" w14:textId="77777777" w:rsidR="003A5184" w:rsidRDefault="003A5184" w:rsidP="003A5184">
      <w:pPr>
        <w:pStyle w:val="normal0"/>
        <w:ind w:left="720" w:firstLine="720"/>
      </w:pPr>
      <w:r>
        <w:rPr>
          <w:highlight w:val="white"/>
        </w:rPr>
        <w:tab/>
        <w:t>A Treatise Tending to Mitigation towards Catholic Subjects in England</w:t>
      </w:r>
    </w:p>
    <w:p w14:paraId="46BE9CCB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>(1607)</w:t>
      </w:r>
    </w:p>
    <w:p w14:paraId="1991EE4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Treatise (chapter headings), Robert Parsons</w:t>
      </w:r>
    </w:p>
    <w:p w14:paraId="0E6F5EDC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 treatise tending to mitigation </w:t>
      </w:r>
      <w:proofErr w:type="spellStart"/>
      <w:r>
        <w:rPr>
          <w:i/>
          <w:highlight w:val="white"/>
        </w:rPr>
        <w:t>tovvwards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catholike-suijects</w:t>
      </w:r>
      <w:proofErr w:type="spellEnd"/>
      <w:r>
        <w:rPr>
          <w:i/>
          <w:highlight w:val="white"/>
        </w:rPr>
        <w:t xml:space="preserve"> in England</w:t>
      </w:r>
    </w:p>
    <w:p w14:paraId="6196C675" w14:textId="77777777" w:rsidR="003A5184" w:rsidRDefault="003A5184" w:rsidP="003A5184">
      <w:pPr>
        <w:pStyle w:val="normal0"/>
        <w:ind w:left="1440" w:firstLine="720"/>
      </w:pPr>
      <w:proofErr w:type="spellStart"/>
      <w:r>
        <w:rPr>
          <w:i/>
          <w:highlight w:val="white"/>
        </w:rPr>
        <w:t>VVherein</w:t>
      </w:r>
      <w:proofErr w:type="spellEnd"/>
      <w:r>
        <w:rPr>
          <w:i/>
          <w:highlight w:val="white"/>
        </w:rPr>
        <w:t xml:space="preserve"> is declared, that it is not impossible for </w:t>
      </w:r>
      <w:proofErr w:type="spellStart"/>
      <w:r>
        <w:rPr>
          <w:i/>
          <w:highlight w:val="white"/>
        </w:rPr>
        <w:t>subiects</w:t>
      </w:r>
      <w:proofErr w:type="spellEnd"/>
      <w:r>
        <w:rPr>
          <w:i/>
          <w:highlight w:val="white"/>
        </w:rPr>
        <w:t xml:space="preserve"> of different</w:t>
      </w:r>
    </w:p>
    <w:p w14:paraId="70485A9B" w14:textId="77777777" w:rsidR="003A5184" w:rsidRDefault="003A5184" w:rsidP="003A5184">
      <w:pPr>
        <w:pStyle w:val="normal0"/>
        <w:ind w:left="1440" w:firstLine="720"/>
      </w:pPr>
      <w:proofErr w:type="gramStart"/>
      <w:r>
        <w:rPr>
          <w:i/>
          <w:highlight w:val="white"/>
        </w:rPr>
        <w:t>religion</w:t>
      </w:r>
      <w:proofErr w:type="gramEnd"/>
      <w:r>
        <w:rPr>
          <w:i/>
          <w:highlight w:val="white"/>
        </w:rPr>
        <w:t xml:space="preserve">, (especially </w:t>
      </w:r>
      <w:proofErr w:type="spellStart"/>
      <w:r>
        <w:rPr>
          <w:i/>
          <w:highlight w:val="white"/>
        </w:rPr>
        <w:t>Catholikes</w:t>
      </w:r>
      <w:proofErr w:type="spellEnd"/>
      <w:r>
        <w:rPr>
          <w:i/>
          <w:highlight w:val="white"/>
        </w:rPr>
        <w:t xml:space="preserve"> and </w:t>
      </w:r>
      <w:proofErr w:type="spellStart"/>
      <w:r>
        <w:rPr>
          <w:i/>
          <w:highlight w:val="white"/>
        </w:rPr>
        <w:t>Protestantes</w:t>
      </w:r>
      <w:proofErr w:type="spellEnd"/>
      <w:r>
        <w:rPr>
          <w:i/>
          <w:highlight w:val="white"/>
        </w:rPr>
        <w:t xml:space="preserve">) to </w:t>
      </w:r>
      <w:proofErr w:type="spellStart"/>
      <w:r>
        <w:rPr>
          <w:i/>
          <w:highlight w:val="white"/>
        </w:rPr>
        <w:t>liue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togeather</w:t>
      </w:r>
      <w:proofErr w:type="spellEnd"/>
      <w:r>
        <w:rPr>
          <w:i/>
          <w:highlight w:val="white"/>
        </w:rPr>
        <w:t xml:space="preserve"> in</w:t>
      </w:r>
    </w:p>
    <w:p w14:paraId="22C8DFED" w14:textId="77777777" w:rsidR="003A5184" w:rsidRDefault="003A5184" w:rsidP="003A5184">
      <w:pPr>
        <w:pStyle w:val="normal0"/>
        <w:ind w:left="1440" w:firstLine="720"/>
      </w:pPr>
      <w:proofErr w:type="spellStart"/>
      <w:proofErr w:type="gramStart"/>
      <w:r>
        <w:rPr>
          <w:i/>
          <w:highlight w:val="white"/>
        </w:rPr>
        <w:t>dutifull</w:t>
      </w:r>
      <w:proofErr w:type="spellEnd"/>
      <w:proofErr w:type="gramEnd"/>
      <w:r>
        <w:rPr>
          <w:i/>
          <w:highlight w:val="white"/>
        </w:rPr>
        <w:t xml:space="preserve"> obedience and </w:t>
      </w:r>
      <w:proofErr w:type="spellStart"/>
      <w:r>
        <w:rPr>
          <w:i/>
          <w:highlight w:val="white"/>
        </w:rPr>
        <w:t>subiection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vnder</w:t>
      </w:r>
      <w:proofErr w:type="spellEnd"/>
      <w:r>
        <w:rPr>
          <w:i/>
          <w:highlight w:val="white"/>
        </w:rPr>
        <w:t xml:space="preserve"> the </w:t>
      </w:r>
      <w:proofErr w:type="spellStart"/>
      <w:r>
        <w:rPr>
          <w:i/>
          <w:highlight w:val="white"/>
        </w:rPr>
        <w:t>gouernment</w:t>
      </w:r>
      <w:proofErr w:type="spellEnd"/>
      <w:r>
        <w:rPr>
          <w:i/>
          <w:highlight w:val="white"/>
        </w:rPr>
        <w:t xml:space="preserve"> of his</w:t>
      </w:r>
    </w:p>
    <w:p w14:paraId="0F434511" w14:textId="77777777" w:rsidR="003A5184" w:rsidRDefault="003A5184" w:rsidP="003A5184">
      <w:pPr>
        <w:pStyle w:val="normal0"/>
      </w:pPr>
      <w:r>
        <w:rPr>
          <w:i/>
          <w:highlight w:val="white"/>
        </w:rPr>
        <w:t xml:space="preserve"> </w:t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 </w:t>
      </w:r>
      <w:proofErr w:type="spellStart"/>
      <w:proofErr w:type="gramStart"/>
      <w:r>
        <w:rPr>
          <w:i/>
          <w:highlight w:val="white"/>
        </w:rPr>
        <w:t>Maiesty</w:t>
      </w:r>
      <w:proofErr w:type="spellEnd"/>
      <w:r>
        <w:rPr>
          <w:i/>
          <w:highlight w:val="white"/>
        </w:rPr>
        <w:t xml:space="preserve"> of Great </w:t>
      </w:r>
      <w:proofErr w:type="spellStart"/>
      <w:r>
        <w:rPr>
          <w:i/>
          <w:highlight w:val="white"/>
        </w:rPr>
        <w:t>Britany</w:t>
      </w:r>
      <w:proofErr w:type="spellEnd"/>
      <w:r>
        <w:rPr>
          <w:i/>
          <w:highlight w:val="white"/>
        </w:rPr>
        <w:t>.</w:t>
      </w:r>
      <w:proofErr w:type="gramEnd"/>
      <w:r>
        <w:rPr>
          <w:i/>
          <w:highlight w:val="white"/>
        </w:rPr>
        <w:t xml:space="preserve"> </w:t>
      </w:r>
      <w:r>
        <w:rPr>
          <w:highlight w:val="white"/>
        </w:rPr>
        <w:t>(1607)</w:t>
      </w:r>
    </w:p>
    <w:p w14:paraId="22BD58F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Pamphlet, Anon</w:t>
      </w:r>
    </w:p>
    <w:p w14:paraId="550AF9FC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manner of burning the Pope in effigies in London, on the 5th of </w:t>
      </w:r>
    </w:p>
    <w:p w14:paraId="212514DC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proofErr w:type="gramStart"/>
      <w:r>
        <w:rPr>
          <w:i/>
          <w:highlight w:val="white"/>
        </w:rPr>
        <w:t>November,</w:t>
      </w:r>
      <w:proofErr w:type="gramEnd"/>
      <w:r>
        <w:rPr>
          <w:i/>
          <w:highlight w:val="white"/>
        </w:rPr>
        <w:t xml:space="preserve"> 1678. </w:t>
      </w:r>
      <w:r>
        <w:rPr>
          <w:highlight w:val="white"/>
        </w:rPr>
        <w:t>(1678)</w:t>
      </w:r>
    </w:p>
    <w:p w14:paraId="269E0D5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Poem, Edward Hawes</w:t>
      </w:r>
    </w:p>
    <w:p w14:paraId="1873BA0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““</w:t>
      </w:r>
      <w:proofErr w:type="spellStart"/>
      <w:r>
        <w:rPr>
          <w:highlight w:val="white"/>
        </w:rPr>
        <w:t>Trayterous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Percyes</w:t>
      </w:r>
      <w:proofErr w:type="spellEnd"/>
      <w:r>
        <w:rPr>
          <w:highlight w:val="white"/>
        </w:rPr>
        <w:t xml:space="preserve"> &amp; </w:t>
      </w:r>
      <w:proofErr w:type="spellStart"/>
      <w:r>
        <w:rPr>
          <w:highlight w:val="white"/>
        </w:rPr>
        <w:t>Catesbyes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prosopopeia</w:t>
      </w:r>
      <w:proofErr w:type="spellEnd"/>
      <w:r>
        <w:rPr>
          <w:highlight w:val="white"/>
        </w:rPr>
        <w:t>”  (1606)</w:t>
      </w:r>
    </w:p>
    <w:p w14:paraId="2AB3463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Text Comparisons, Andrew Sanders and Stephen Greenblatt (Ed)</w:t>
      </w:r>
    </w:p>
    <w:p w14:paraId="3A99E9B3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The Short Oxford History of English Literature</w:t>
      </w:r>
      <w:r>
        <w:rPr>
          <w:highlight w:val="white"/>
        </w:rPr>
        <w:t xml:space="preserve"> (2004)</w:t>
      </w:r>
    </w:p>
    <w:p w14:paraId="3DA74E9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Norton Anthology of English Literature </w:t>
      </w:r>
      <w:r>
        <w:rPr>
          <w:highlight w:val="white"/>
        </w:rPr>
        <w:t>(2006)</w:t>
      </w:r>
    </w:p>
    <w:p w14:paraId="567E0902" w14:textId="77777777" w:rsidR="003A5184" w:rsidRDefault="003A5184" w:rsidP="003A5184">
      <w:pPr>
        <w:pStyle w:val="normal0"/>
      </w:pPr>
    </w:p>
    <w:p w14:paraId="3C2C86FD" w14:textId="77777777" w:rsidR="003A5184" w:rsidRDefault="003A5184" w:rsidP="003A5184">
      <w:pPr>
        <w:pStyle w:val="normal0"/>
      </w:pPr>
      <w:r>
        <w:rPr>
          <w:b/>
          <w:highlight w:val="white"/>
        </w:rPr>
        <w:t>ESPIONAGE AND TREASON</w:t>
      </w:r>
    </w:p>
    <w:p w14:paraId="13437C04" w14:textId="77777777" w:rsidR="003A5184" w:rsidRDefault="003A5184" w:rsidP="003A5184">
      <w:pPr>
        <w:pStyle w:val="normal0"/>
        <w:ind w:firstLine="720"/>
      </w:pPr>
      <w:r>
        <w:rPr>
          <w:b/>
          <w:highlight w:val="white"/>
        </w:rPr>
        <w:tab/>
      </w:r>
      <w:r>
        <w:rPr>
          <w:highlight w:val="white"/>
        </w:rPr>
        <w:t xml:space="preserve">Narrative, Robert </w:t>
      </w:r>
      <w:proofErr w:type="spellStart"/>
      <w:r>
        <w:rPr>
          <w:highlight w:val="white"/>
        </w:rPr>
        <w:t>Wingfield</w:t>
      </w:r>
      <w:proofErr w:type="spellEnd"/>
    </w:p>
    <w:p w14:paraId="1EF972B5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proofErr w:type="gramStart"/>
      <w:r>
        <w:rPr>
          <w:i/>
          <w:highlight w:val="white"/>
        </w:rPr>
        <w:t>From Narrative of the Execution of the Queen of Scots.</w:t>
      </w:r>
      <w:proofErr w:type="gramEnd"/>
      <w:r>
        <w:rPr>
          <w:i/>
          <w:highlight w:val="white"/>
        </w:rPr>
        <w:t xml:space="preserve"> In a letter to the</w:t>
      </w:r>
    </w:p>
    <w:p w14:paraId="62B247A5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Right Honorable Sir William Cecil </w:t>
      </w:r>
      <w:r>
        <w:rPr>
          <w:highlight w:val="white"/>
        </w:rPr>
        <w:t>(1587)</w:t>
      </w:r>
    </w:p>
    <w:p w14:paraId="6C73602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Visual, letter, and essay</w:t>
      </w:r>
      <w:proofErr w:type="gramStart"/>
      <w:r>
        <w:rPr>
          <w:highlight w:val="white"/>
        </w:rPr>
        <w:t>;  Nicholas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Wolton</w:t>
      </w:r>
      <w:proofErr w:type="spellEnd"/>
      <w:r>
        <w:rPr>
          <w:highlight w:val="white"/>
        </w:rPr>
        <w:t xml:space="preserve"> and Sir Francis Bacon</w:t>
      </w:r>
    </w:p>
    <w:p w14:paraId="213BAE01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“Coded Letters” (1548) and “</w:t>
      </w:r>
      <w:proofErr w:type="gramStart"/>
      <w:r>
        <w:rPr>
          <w:highlight w:val="white"/>
        </w:rPr>
        <w:t>Of</w:t>
      </w:r>
      <w:proofErr w:type="gramEnd"/>
      <w:r>
        <w:rPr>
          <w:highlight w:val="white"/>
        </w:rPr>
        <w:t xml:space="preserve"> Negotiating” (1597)</w:t>
      </w:r>
    </w:p>
    <w:p w14:paraId="098F11F1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Speech, Elizabeth I</w:t>
      </w:r>
    </w:p>
    <w:p w14:paraId="50AFF928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“Speech to the Troop at </w:t>
      </w:r>
      <w:proofErr w:type="spellStart"/>
      <w:r>
        <w:rPr>
          <w:highlight w:val="white"/>
        </w:rPr>
        <w:t>Tilbury</w:t>
      </w:r>
      <w:proofErr w:type="spellEnd"/>
      <w:r>
        <w:rPr>
          <w:highlight w:val="white"/>
        </w:rPr>
        <w:t xml:space="preserve"> (1588)</w:t>
      </w:r>
    </w:p>
    <w:p w14:paraId="09F64CA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Scholarly article, Alexandra </w:t>
      </w:r>
      <w:proofErr w:type="spellStart"/>
      <w:r>
        <w:rPr>
          <w:highlight w:val="white"/>
        </w:rPr>
        <w:t>Brisco</w:t>
      </w:r>
      <w:proofErr w:type="spellEnd"/>
    </w:p>
    <w:p w14:paraId="48E6487A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“Elizabeth’s Spy Network” </w:t>
      </w:r>
      <w:r>
        <w:rPr>
          <w:i/>
          <w:highlight w:val="white"/>
        </w:rPr>
        <w:t xml:space="preserve">BBC </w:t>
      </w:r>
      <w:r>
        <w:rPr>
          <w:highlight w:val="white"/>
        </w:rPr>
        <w:t>(2011)</w:t>
      </w:r>
    </w:p>
    <w:p w14:paraId="45774C8F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Essay, Qualities of an ambassador</w:t>
      </w:r>
    </w:p>
    <w:p w14:paraId="0CC0D46E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Francis </w:t>
      </w:r>
      <w:proofErr w:type="spellStart"/>
      <w:r>
        <w:rPr>
          <w:highlight w:val="white"/>
        </w:rPr>
        <w:t>Thynne</w:t>
      </w:r>
      <w:proofErr w:type="spellEnd"/>
      <w:r>
        <w:rPr>
          <w:highlight w:val="white"/>
        </w:rPr>
        <w:t xml:space="preserve"> (1652), </w:t>
      </w:r>
      <w:proofErr w:type="spellStart"/>
      <w:r>
        <w:rPr>
          <w:highlight w:val="white"/>
        </w:rPr>
        <w:t>Landi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Ortenso</w:t>
      </w:r>
      <w:proofErr w:type="spellEnd"/>
      <w:r>
        <w:rPr>
          <w:highlight w:val="white"/>
        </w:rPr>
        <w:t xml:space="preserve"> (1596), </w:t>
      </w:r>
      <w:proofErr w:type="spellStart"/>
      <w:r>
        <w:rPr>
          <w:highlight w:val="white"/>
        </w:rPr>
        <w:t>Alberico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Gentili</w:t>
      </w:r>
      <w:proofErr w:type="spellEnd"/>
      <w:r>
        <w:rPr>
          <w:highlight w:val="white"/>
        </w:rPr>
        <w:t xml:space="preserve"> (1585)</w:t>
      </w:r>
    </w:p>
    <w:p w14:paraId="5CA24891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Robert Hitchcock (1590), including excerpt from “Traitorous</w:t>
      </w:r>
    </w:p>
    <w:p w14:paraId="58C6BCE3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>Ambassadors” (1652)</w:t>
      </w:r>
    </w:p>
    <w:p w14:paraId="5B4944F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Scholarly article, Alexandra Briscoe</w:t>
      </w:r>
    </w:p>
    <w:p w14:paraId="24E815F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</w:t>
      </w:r>
      <w:proofErr w:type="spellStart"/>
      <w:r>
        <w:rPr>
          <w:highlight w:val="white"/>
        </w:rPr>
        <w:t>Walsingham</w:t>
      </w:r>
      <w:proofErr w:type="spellEnd"/>
      <w:r>
        <w:rPr>
          <w:highlight w:val="white"/>
        </w:rPr>
        <w:t xml:space="preserve"> Traps Mary Queen of Scots” </w:t>
      </w:r>
      <w:r>
        <w:rPr>
          <w:i/>
          <w:highlight w:val="white"/>
        </w:rPr>
        <w:t xml:space="preserve">BBC </w:t>
      </w:r>
      <w:r>
        <w:rPr>
          <w:highlight w:val="white"/>
        </w:rPr>
        <w:t>(2011)</w:t>
      </w:r>
    </w:p>
    <w:p w14:paraId="769F9B3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Letters</w:t>
      </w:r>
    </w:p>
    <w:p w14:paraId="6411874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</w:t>
      </w:r>
      <w:proofErr w:type="spellStart"/>
      <w:r>
        <w:rPr>
          <w:highlight w:val="white"/>
        </w:rPr>
        <w:t>Walsingham’s</w:t>
      </w:r>
      <w:proofErr w:type="spellEnd"/>
      <w:r>
        <w:rPr>
          <w:highlight w:val="white"/>
        </w:rPr>
        <w:t xml:space="preserve"> Network,” including letters from William </w:t>
      </w:r>
      <w:proofErr w:type="spellStart"/>
      <w:r>
        <w:rPr>
          <w:highlight w:val="white"/>
        </w:rPr>
        <w:t>Herle</w:t>
      </w:r>
      <w:proofErr w:type="spellEnd"/>
      <w:r>
        <w:rPr>
          <w:highlight w:val="white"/>
        </w:rPr>
        <w:t xml:space="preserve"> (1587) and </w:t>
      </w:r>
    </w:p>
    <w:p w14:paraId="0F80B9B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Nicholas </w:t>
      </w:r>
      <w:proofErr w:type="spellStart"/>
      <w:r>
        <w:rPr>
          <w:highlight w:val="white"/>
        </w:rPr>
        <w:t>Berden</w:t>
      </w:r>
      <w:proofErr w:type="spellEnd"/>
      <w:r>
        <w:rPr>
          <w:highlight w:val="white"/>
        </w:rPr>
        <w:t xml:space="preserve"> (1586) to </w:t>
      </w:r>
      <w:proofErr w:type="spellStart"/>
      <w:r>
        <w:rPr>
          <w:highlight w:val="white"/>
        </w:rPr>
        <w:t>Walsingham</w:t>
      </w:r>
      <w:proofErr w:type="spellEnd"/>
      <w:r>
        <w:rPr>
          <w:highlight w:val="white"/>
        </w:rPr>
        <w:t xml:space="preserve"> </w:t>
      </w:r>
    </w:p>
    <w:p w14:paraId="586271E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Painting of Elizabeth I, attributed to either Marcus </w:t>
      </w:r>
      <w:proofErr w:type="spellStart"/>
      <w:r>
        <w:rPr>
          <w:highlight w:val="white"/>
        </w:rPr>
        <w:t>Gheeraerts</w:t>
      </w:r>
      <w:proofErr w:type="spellEnd"/>
      <w:r>
        <w:rPr>
          <w:highlight w:val="white"/>
        </w:rPr>
        <w:t xml:space="preserve"> or Isaac Oliver</w:t>
      </w:r>
    </w:p>
    <w:p w14:paraId="53B8C0D9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The Rainbow Portrait</w:t>
      </w:r>
      <w:r>
        <w:rPr>
          <w:highlight w:val="white"/>
        </w:rPr>
        <w:t xml:space="preserve"> (1600), including description by James Shapiro</w:t>
      </w:r>
    </w:p>
    <w:p w14:paraId="71CB306D" w14:textId="77777777" w:rsidR="003A5184" w:rsidRDefault="003A5184" w:rsidP="003A5184">
      <w:pPr>
        <w:pStyle w:val="normal0"/>
      </w:pPr>
    </w:p>
    <w:p w14:paraId="1B0DBF82" w14:textId="77777777" w:rsidR="003A5184" w:rsidRDefault="003A5184" w:rsidP="003A5184">
      <w:pPr>
        <w:pStyle w:val="normal0"/>
        <w:rPr>
          <w:b/>
          <w:highlight w:val="white"/>
        </w:rPr>
      </w:pPr>
    </w:p>
    <w:p w14:paraId="7978A614" w14:textId="77777777" w:rsidR="003A5184" w:rsidRDefault="003A5184" w:rsidP="003A5184">
      <w:pPr>
        <w:pStyle w:val="normal0"/>
      </w:pPr>
      <w:r>
        <w:rPr>
          <w:b/>
          <w:highlight w:val="white"/>
        </w:rPr>
        <w:lastRenderedPageBreak/>
        <w:t xml:space="preserve">FAIRIES AND SUPERNATURAL </w:t>
      </w:r>
    </w:p>
    <w:p w14:paraId="248854E3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Text comparisons, Robert Burton and Reginald Scot</w:t>
      </w:r>
    </w:p>
    <w:p w14:paraId="1D2D599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Anatomy of Melancholy </w:t>
      </w:r>
      <w:r>
        <w:rPr>
          <w:highlight w:val="white"/>
        </w:rPr>
        <w:t>(1621)</w:t>
      </w:r>
      <w:r>
        <w:rPr>
          <w:i/>
          <w:highlight w:val="white"/>
        </w:rPr>
        <w:t xml:space="preserve"> </w:t>
      </w:r>
      <w:r>
        <w:rPr>
          <w:highlight w:val="white"/>
        </w:rPr>
        <w:t xml:space="preserve">and </w:t>
      </w:r>
      <w:r>
        <w:rPr>
          <w:i/>
          <w:highlight w:val="white"/>
        </w:rPr>
        <w:t xml:space="preserve">The Discovery of Witchcraft </w:t>
      </w:r>
      <w:r>
        <w:rPr>
          <w:highlight w:val="white"/>
        </w:rPr>
        <w:t>(1584)</w:t>
      </w:r>
    </w:p>
    <w:p w14:paraId="6FD3AB0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Pamphlet, Anon</w:t>
      </w:r>
    </w:p>
    <w:p w14:paraId="265456C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Robin Good-Fellow, his mad </w:t>
      </w:r>
      <w:proofErr w:type="spellStart"/>
      <w:r>
        <w:rPr>
          <w:i/>
          <w:highlight w:val="white"/>
        </w:rPr>
        <w:t>prankes</w:t>
      </w:r>
      <w:proofErr w:type="spellEnd"/>
      <w:r>
        <w:rPr>
          <w:i/>
          <w:highlight w:val="white"/>
        </w:rPr>
        <w:t xml:space="preserve">, and merry </w:t>
      </w:r>
      <w:proofErr w:type="spellStart"/>
      <w:r>
        <w:rPr>
          <w:i/>
          <w:highlight w:val="white"/>
        </w:rPr>
        <w:t>iests</w:t>
      </w:r>
      <w:proofErr w:type="spellEnd"/>
      <w:r>
        <w:rPr>
          <w:i/>
          <w:highlight w:val="white"/>
        </w:rPr>
        <w:t xml:space="preserve"> full of honest mirth,</w:t>
      </w:r>
    </w:p>
    <w:p w14:paraId="0C92BFAE" w14:textId="77777777" w:rsidR="003A5184" w:rsidRDefault="003A5184" w:rsidP="003A5184">
      <w:pPr>
        <w:pStyle w:val="normal0"/>
        <w:ind w:left="1440" w:firstLine="720"/>
      </w:pPr>
      <w:proofErr w:type="gramStart"/>
      <w:r>
        <w:rPr>
          <w:i/>
          <w:highlight w:val="white"/>
        </w:rPr>
        <w:t>and</w:t>
      </w:r>
      <w:proofErr w:type="gramEnd"/>
      <w:r>
        <w:rPr>
          <w:i/>
          <w:highlight w:val="white"/>
        </w:rPr>
        <w:t xml:space="preserve"> is a fit medicine for melancholy </w:t>
      </w:r>
      <w:r>
        <w:rPr>
          <w:highlight w:val="white"/>
        </w:rPr>
        <w:t>(1639)</w:t>
      </w:r>
    </w:p>
    <w:p w14:paraId="74D03B71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>Poem, Richard Corbett</w:t>
      </w:r>
    </w:p>
    <w:p w14:paraId="738557F5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>“A Proper new Ballad Entitled The Fairies’ Farewell: or God-A-Mercy Will”</w:t>
      </w:r>
    </w:p>
    <w:p w14:paraId="5D8C4039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>(1620)</w:t>
      </w:r>
    </w:p>
    <w:p w14:paraId="6888AC09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>Lore, John Aubrey</w:t>
      </w:r>
    </w:p>
    <w:p w14:paraId="5E3CD399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 xml:space="preserve">“Fairies and Robin </w:t>
      </w:r>
      <w:proofErr w:type="spellStart"/>
      <w:r>
        <w:rPr>
          <w:highlight w:val="white"/>
        </w:rPr>
        <w:t>Goodfellow</w:t>
      </w:r>
      <w:proofErr w:type="spellEnd"/>
      <w:r>
        <w:rPr>
          <w:highlight w:val="white"/>
        </w:rPr>
        <w:t xml:space="preserve">,” </w:t>
      </w:r>
      <w:r>
        <w:rPr>
          <w:i/>
          <w:highlight w:val="white"/>
        </w:rPr>
        <w:t xml:space="preserve">The Remains of </w:t>
      </w:r>
      <w:proofErr w:type="spellStart"/>
      <w:r>
        <w:rPr>
          <w:i/>
          <w:highlight w:val="white"/>
        </w:rPr>
        <w:t>Gentilism</w:t>
      </w:r>
      <w:proofErr w:type="spellEnd"/>
      <w:r>
        <w:rPr>
          <w:i/>
          <w:highlight w:val="white"/>
        </w:rPr>
        <w:t xml:space="preserve"> and Judaism</w:t>
      </w:r>
    </w:p>
    <w:p w14:paraId="5E8E77DC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>(1688)</w:t>
      </w:r>
    </w:p>
    <w:p w14:paraId="1A99269D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>Frontispiece, John Parkinson</w:t>
      </w:r>
    </w:p>
    <w:p w14:paraId="006B19E6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</w:r>
      <w:proofErr w:type="spellStart"/>
      <w:r>
        <w:rPr>
          <w:i/>
          <w:highlight w:val="white"/>
        </w:rPr>
        <w:t>Paradisi</w:t>
      </w:r>
      <w:proofErr w:type="spellEnd"/>
      <w:r>
        <w:rPr>
          <w:i/>
          <w:highlight w:val="white"/>
        </w:rPr>
        <w:t xml:space="preserve"> in Sole</w:t>
      </w:r>
      <w:r>
        <w:rPr>
          <w:highlight w:val="white"/>
        </w:rPr>
        <w:t xml:space="preserve"> (1629)</w:t>
      </w:r>
    </w:p>
    <w:p w14:paraId="27CD3D43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>Poem, Robert Herrick</w:t>
      </w:r>
    </w:p>
    <w:p w14:paraId="07B3E95E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>“Oberon’s Feast” (1648)</w:t>
      </w:r>
    </w:p>
    <w:p w14:paraId="1C0C78B4" w14:textId="77777777" w:rsidR="003A5184" w:rsidRDefault="003A5184" w:rsidP="003A5184">
      <w:pPr>
        <w:pStyle w:val="normal0"/>
        <w:ind w:left="1440"/>
      </w:pPr>
      <w:proofErr w:type="gramStart"/>
      <w:r>
        <w:rPr>
          <w:highlight w:val="white"/>
        </w:rPr>
        <w:t>Scholarly  article</w:t>
      </w:r>
      <w:proofErr w:type="gramEnd"/>
      <w:r>
        <w:rPr>
          <w:highlight w:val="white"/>
        </w:rPr>
        <w:t>, Marjorie Swann</w:t>
      </w:r>
    </w:p>
    <w:p w14:paraId="257F6068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>“The Politics of Fairy Lore in Early Modern English Literature” (2000)</w:t>
      </w:r>
    </w:p>
    <w:p w14:paraId="22A22ACC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Paintings, Joseph Noel Paton, Amelia Jane Murray, Edward Robert Hughes</w:t>
      </w:r>
    </w:p>
    <w:p w14:paraId="425087F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Oberon and </w:t>
      </w:r>
      <w:proofErr w:type="spellStart"/>
      <w:r>
        <w:rPr>
          <w:i/>
          <w:highlight w:val="white"/>
        </w:rPr>
        <w:t>Titania</w:t>
      </w:r>
      <w:proofErr w:type="spellEnd"/>
      <w:r>
        <w:rPr>
          <w:i/>
          <w:highlight w:val="white"/>
        </w:rPr>
        <w:t>, Fairies Floating Downstream, Midsummer Eve</w:t>
      </w:r>
    </w:p>
    <w:p w14:paraId="267E2674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highlight w:val="white"/>
        </w:rPr>
        <w:t>Scholarly Chapter, Minor White Latham</w:t>
      </w:r>
    </w:p>
    <w:p w14:paraId="5096060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“Shakespeare’s Fairies,” </w:t>
      </w:r>
      <w:r>
        <w:rPr>
          <w:i/>
          <w:highlight w:val="white"/>
        </w:rPr>
        <w:t xml:space="preserve">The Elizabethan Fairies:  The Fairies of </w:t>
      </w:r>
    </w:p>
    <w:p w14:paraId="26715AB6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  <w:t>Folklore and the Fairies of Shakespeare</w:t>
      </w:r>
    </w:p>
    <w:p w14:paraId="65B1C5BE" w14:textId="77777777" w:rsidR="003A5184" w:rsidRDefault="003A5184" w:rsidP="003A5184">
      <w:pPr>
        <w:pStyle w:val="normal0"/>
      </w:pPr>
    </w:p>
    <w:p w14:paraId="6FFBEAC1" w14:textId="77777777" w:rsidR="003A5184" w:rsidRDefault="003A5184" w:rsidP="003A5184">
      <w:pPr>
        <w:pStyle w:val="normal0"/>
      </w:pPr>
      <w:r>
        <w:rPr>
          <w:b/>
          <w:highlight w:val="white"/>
        </w:rPr>
        <w:t xml:space="preserve">GARDENS AND LORE </w:t>
      </w:r>
    </w:p>
    <w:p w14:paraId="2E69DB0F" w14:textId="77777777" w:rsidR="003A5184" w:rsidRDefault="003A5184" w:rsidP="003A5184">
      <w:pPr>
        <w:pStyle w:val="normal0"/>
        <w:ind w:firstLine="720"/>
      </w:pPr>
      <w:r>
        <w:rPr>
          <w:b/>
          <w:highlight w:val="white"/>
        </w:rPr>
        <w:tab/>
      </w:r>
      <w:r>
        <w:rPr>
          <w:highlight w:val="white"/>
        </w:rPr>
        <w:t>Catalogue, John Gerard</w:t>
      </w:r>
    </w:p>
    <w:p w14:paraId="2E05AC7C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“Of </w:t>
      </w:r>
      <w:proofErr w:type="spellStart"/>
      <w:r>
        <w:rPr>
          <w:highlight w:val="white"/>
        </w:rPr>
        <w:t>Crowfloures</w:t>
      </w:r>
      <w:proofErr w:type="spellEnd"/>
      <w:r>
        <w:rPr>
          <w:highlight w:val="white"/>
        </w:rPr>
        <w:t>, or Wilde Williams” (1597)</w:t>
      </w:r>
    </w:p>
    <w:p w14:paraId="2AB6E95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Scholarly text, Roy Strong</w:t>
      </w:r>
    </w:p>
    <w:p w14:paraId="46217ADA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“Gardens for Queen Elizabeth I,” including sketch of Kenilworth (1656)</w:t>
      </w:r>
    </w:p>
    <w:p w14:paraId="0D72E067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Visual</w:t>
      </w:r>
    </w:p>
    <w:p w14:paraId="0B1795C7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“Elizabeth I as </w:t>
      </w:r>
      <w:r>
        <w:rPr>
          <w:i/>
          <w:highlight w:val="white"/>
        </w:rPr>
        <w:t xml:space="preserve">Rosa </w:t>
      </w:r>
      <w:proofErr w:type="spellStart"/>
      <w:r>
        <w:rPr>
          <w:i/>
          <w:highlight w:val="white"/>
        </w:rPr>
        <w:t>Electa</w:t>
      </w:r>
      <w:proofErr w:type="spellEnd"/>
      <w:r>
        <w:rPr>
          <w:i/>
          <w:highlight w:val="white"/>
        </w:rPr>
        <w:t>,</w:t>
      </w:r>
      <w:r>
        <w:rPr>
          <w:highlight w:val="white"/>
        </w:rPr>
        <w:t xml:space="preserve"> flanked by the Tudor Rose and the Virgin</w:t>
      </w:r>
    </w:p>
    <w:p w14:paraId="22D9BC46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Eglantine” (1590) </w:t>
      </w:r>
    </w:p>
    <w:p w14:paraId="1618A02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Pamphlet</w:t>
      </w:r>
    </w:p>
    <w:p w14:paraId="49C3A52B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List of fellows of the Royal College of Surgeons of Edinburgh from the</w:t>
      </w:r>
    </w:p>
    <w:p w14:paraId="71A44FA4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  <w:t>Year 1581 to 31st December 1873</w:t>
      </w:r>
      <w:r>
        <w:rPr>
          <w:highlight w:val="white"/>
        </w:rPr>
        <w:t xml:space="preserve"> with explanation from </w:t>
      </w:r>
      <w:proofErr w:type="spellStart"/>
      <w:r>
        <w:rPr>
          <w:highlight w:val="white"/>
        </w:rPr>
        <w:t>Trea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Martyn’s</w:t>
      </w:r>
      <w:proofErr w:type="spellEnd"/>
    </w:p>
    <w:p w14:paraId="47902B6E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Queen Elizabeth in the Garden</w:t>
      </w:r>
      <w:r>
        <w:rPr>
          <w:highlight w:val="white"/>
        </w:rPr>
        <w:t xml:space="preserve"> (2008)</w:t>
      </w:r>
    </w:p>
    <w:p w14:paraId="00DF07B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Catalogues, John Gerard and Thomas and Faircloth</w:t>
      </w:r>
    </w:p>
    <w:p w14:paraId="07368D8F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“Rosemary,” “Pansies,” “Fennell,” “Columbine,” “Rue or </w:t>
      </w:r>
      <w:proofErr w:type="spellStart"/>
      <w:r>
        <w:rPr>
          <w:highlight w:val="white"/>
        </w:rPr>
        <w:t>Herbe</w:t>
      </w:r>
      <w:proofErr w:type="spellEnd"/>
      <w:r>
        <w:rPr>
          <w:highlight w:val="white"/>
        </w:rPr>
        <w:t xml:space="preserve"> Grace,”</w:t>
      </w:r>
    </w:p>
    <w:p w14:paraId="52E15747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“Daisy,” “Violets” (1597 and 2016)</w:t>
      </w:r>
    </w:p>
    <w:p w14:paraId="29DE2A34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Sonnet, William Shakespeare</w:t>
      </w:r>
    </w:p>
    <w:p w14:paraId="4B05E229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“Sonnet XV” and explanation (1609 Quarto </w:t>
      </w:r>
      <w:proofErr w:type="spellStart"/>
      <w:r>
        <w:rPr>
          <w:highlight w:val="white"/>
        </w:rPr>
        <w:t>Verson</w:t>
      </w:r>
      <w:proofErr w:type="spellEnd"/>
      <w:r>
        <w:rPr>
          <w:highlight w:val="white"/>
        </w:rPr>
        <w:t>)</w:t>
      </w:r>
    </w:p>
    <w:p w14:paraId="3BC20D7F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Manual, William Lawson</w:t>
      </w:r>
    </w:p>
    <w:p w14:paraId="1E8C895F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Country </w:t>
      </w:r>
      <w:proofErr w:type="spellStart"/>
      <w:r>
        <w:rPr>
          <w:i/>
          <w:highlight w:val="white"/>
        </w:rPr>
        <w:t>Housewifes</w:t>
      </w:r>
      <w:proofErr w:type="spellEnd"/>
      <w:r>
        <w:rPr>
          <w:i/>
          <w:highlight w:val="white"/>
        </w:rPr>
        <w:t xml:space="preserve"> Garden </w:t>
      </w:r>
      <w:r>
        <w:rPr>
          <w:highlight w:val="white"/>
        </w:rPr>
        <w:t>(1623)</w:t>
      </w:r>
    </w:p>
    <w:p w14:paraId="107EB8E3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Poetry, Robert Herrick</w:t>
      </w:r>
    </w:p>
    <w:p w14:paraId="688798DB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lastRenderedPageBreak/>
        <w:tab/>
      </w:r>
      <w:r>
        <w:rPr>
          <w:highlight w:val="white"/>
        </w:rPr>
        <w:tab/>
        <w:t>“To Pansies,” To Daisies Not to Shut so Soon,” “To Violets” (1591-1674)</w:t>
      </w:r>
    </w:p>
    <w:p w14:paraId="34FFF2D5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Table, </w:t>
      </w:r>
      <w:proofErr w:type="spellStart"/>
      <w:r>
        <w:rPr>
          <w:highlight w:val="white"/>
        </w:rPr>
        <w:t>Dodoens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Rembert</w:t>
      </w:r>
      <w:proofErr w:type="spellEnd"/>
    </w:p>
    <w:p w14:paraId="5A13B716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 Table </w:t>
      </w:r>
      <w:proofErr w:type="spellStart"/>
      <w:r>
        <w:rPr>
          <w:i/>
          <w:highlight w:val="white"/>
        </w:rPr>
        <w:t>vvherein</w:t>
      </w:r>
      <w:proofErr w:type="spellEnd"/>
      <w:r>
        <w:rPr>
          <w:i/>
          <w:highlight w:val="white"/>
        </w:rPr>
        <w:t xml:space="preserve"> is </w:t>
      </w:r>
      <w:proofErr w:type="spellStart"/>
      <w:r>
        <w:rPr>
          <w:i/>
          <w:highlight w:val="white"/>
        </w:rPr>
        <w:t>conteyened</w:t>
      </w:r>
      <w:proofErr w:type="spellEnd"/>
      <w:r>
        <w:rPr>
          <w:i/>
          <w:highlight w:val="white"/>
        </w:rPr>
        <w:t xml:space="preserve"> the Nature, </w:t>
      </w:r>
      <w:proofErr w:type="spellStart"/>
      <w:r>
        <w:rPr>
          <w:i/>
          <w:highlight w:val="white"/>
        </w:rPr>
        <w:t>Vertue</w:t>
      </w:r>
      <w:proofErr w:type="spellEnd"/>
      <w:r>
        <w:rPr>
          <w:i/>
          <w:highlight w:val="white"/>
        </w:rPr>
        <w:t>, and Dangers, of al</w:t>
      </w:r>
    </w:p>
    <w:p w14:paraId="41639B70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The </w:t>
      </w:r>
      <w:proofErr w:type="spellStart"/>
      <w:r>
        <w:rPr>
          <w:i/>
          <w:highlight w:val="white"/>
        </w:rPr>
        <w:t>Herbes</w:t>
      </w:r>
      <w:proofErr w:type="spellEnd"/>
      <w:r>
        <w:rPr>
          <w:i/>
          <w:highlight w:val="white"/>
        </w:rPr>
        <w:t xml:space="preserve">, Trees, and </w:t>
      </w:r>
      <w:proofErr w:type="spellStart"/>
      <w:r>
        <w:rPr>
          <w:i/>
          <w:highlight w:val="white"/>
        </w:rPr>
        <w:t>Plantes</w:t>
      </w:r>
      <w:proofErr w:type="spellEnd"/>
      <w:r>
        <w:rPr>
          <w:i/>
          <w:highlight w:val="white"/>
        </w:rPr>
        <w:t xml:space="preserve">, of </w:t>
      </w:r>
      <w:proofErr w:type="spellStart"/>
      <w:r>
        <w:rPr>
          <w:i/>
          <w:highlight w:val="white"/>
        </w:rPr>
        <w:t>vvhich</w:t>
      </w:r>
      <w:proofErr w:type="spellEnd"/>
      <w:r>
        <w:rPr>
          <w:i/>
          <w:highlight w:val="white"/>
        </w:rPr>
        <w:t xml:space="preserve"> are spoken in the present </w:t>
      </w:r>
    </w:p>
    <w:p w14:paraId="254EE65D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proofErr w:type="spellStart"/>
      <w:r>
        <w:rPr>
          <w:i/>
          <w:highlight w:val="white"/>
        </w:rPr>
        <w:t>Booke</w:t>
      </w:r>
      <w:proofErr w:type="spellEnd"/>
      <w:r>
        <w:rPr>
          <w:i/>
          <w:highlight w:val="white"/>
        </w:rPr>
        <w:t xml:space="preserve">, or </w:t>
      </w:r>
      <w:proofErr w:type="spellStart"/>
      <w:r>
        <w:rPr>
          <w:i/>
          <w:highlight w:val="white"/>
        </w:rPr>
        <w:t>herball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[H, M, N, W] (1578)</w:t>
      </w:r>
    </w:p>
    <w:p w14:paraId="5EE84CFC" w14:textId="77777777" w:rsidR="003A5184" w:rsidRDefault="003A5184">
      <w:pPr>
        <w:pStyle w:val="normal0"/>
        <w:ind w:firstLine="720"/>
        <w:rPr>
          <w:b/>
        </w:rPr>
      </w:pPr>
    </w:p>
    <w:p w14:paraId="10DE392A" w14:textId="77777777" w:rsidR="00C16075" w:rsidRDefault="003A5184" w:rsidP="003A5184">
      <w:pPr>
        <w:pStyle w:val="normal0"/>
      </w:pPr>
      <w:r>
        <w:rPr>
          <w:b/>
        </w:rPr>
        <w:t>GENDER AND CLOTHING</w:t>
      </w:r>
    </w:p>
    <w:p w14:paraId="3843BD07" w14:textId="77777777" w:rsidR="00C16075" w:rsidRDefault="003A5184">
      <w:pPr>
        <w:pStyle w:val="normal0"/>
        <w:ind w:left="1440"/>
      </w:pPr>
      <w:r>
        <w:t>Proclamations, Queen Elizabeth</w:t>
      </w:r>
    </w:p>
    <w:p w14:paraId="19B774EF" w14:textId="77777777" w:rsidR="00C16075" w:rsidRDefault="003A5184">
      <w:pPr>
        <w:pStyle w:val="normal0"/>
      </w:pPr>
      <w:r>
        <w:tab/>
      </w:r>
      <w:r>
        <w:tab/>
      </w:r>
      <w:r>
        <w:tab/>
      </w:r>
      <w:r>
        <w:rPr>
          <w:i/>
        </w:rPr>
        <w:t>Proclamation Enforcing Statues of Apparel</w:t>
      </w:r>
      <w:r>
        <w:t xml:space="preserve"> (May 6, 1562)</w:t>
      </w:r>
    </w:p>
    <w:p w14:paraId="2E0DC1ED" w14:textId="77777777" w:rsidR="00C16075" w:rsidRDefault="003A5184">
      <w:pPr>
        <w:pStyle w:val="normal0"/>
      </w:pPr>
      <w:r>
        <w:tab/>
      </w:r>
      <w:r>
        <w:tab/>
      </w:r>
      <w:r>
        <w:tab/>
      </w:r>
      <w:r>
        <w:rPr>
          <w:i/>
        </w:rPr>
        <w:t xml:space="preserve">Proclamation prohibiting Unlawful Assembly under Martial Law </w:t>
      </w:r>
      <w:r>
        <w:t>(June 20,</w:t>
      </w:r>
    </w:p>
    <w:p w14:paraId="60D5776A" w14:textId="77777777" w:rsidR="00C16075" w:rsidRDefault="003A5184">
      <w:pPr>
        <w:pStyle w:val="normal0"/>
      </w:pPr>
      <w:r>
        <w:tab/>
      </w:r>
      <w:r>
        <w:tab/>
      </w:r>
      <w:r>
        <w:tab/>
        <w:t>1594)</w:t>
      </w:r>
    </w:p>
    <w:p w14:paraId="785300EF" w14:textId="77777777" w:rsidR="00C16075" w:rsidRDefault="003A5184">
      <w:pPr>
        <w:pStyle w:val="normal0"/>
      </w:pPr>
      <w:r>
        <w:tab/>
      </w:r>
      <w:r>
        <w:tab/>
      </w:r>
      <w:r>
        <w:t xml:space="preserve">Poem, Samuel </w:t>
      </w:r>
      <w:proofErr w:type="spellStart"/>
      <w:r>
        <w:t>Rowlands</w:t>
      </w:r>
      <w:proofErr w:type="spellEnd"/>
    </w:p>
    <w:p w14:paraId="2357D274" w14:textId="77777777" w:rsidR="00C16075" w:rsidRDefault="003A5184">
      <w:pPr>
        <w:pStyle w:val="normal0"/>
      </w:pPr>
      <w:r>
        <w:tab/>
      </w:r>
      <w:r>
        <w:tab/>
      </w:r>
      <w:r>
        <w:tab/>
        <w:t>“The Humors that haunt a Wife. (1608)</w:t>
      </w:r>
    </w:p>
    <w:p w14:paraId="7B3168E7" w14:textId="77777777" w:rsidR="00C16075" w:rsidRDefault="003A5184">
      <w:pPr>
        <w:pStyle w:val="normal0"/>
      </w:pPr>
      <w:r>
        <w:tab/>
      </w:r>
      <w:r>
        <w:tab/>
        <w:t xml:space="preserve">Essay, John Lyly </w:t>
      </w:r>
    </w:p>
    <w:p w14:paraId="31927209" w14:textId="77777777" w:rsidR="00C16075" w:rsidRDefault="003A5184">
      <w:pPr>
        <w:pStyle w:val="normal0"/>
      </w:pPr>
      <w:r>
        <w:tab/>
      </w:r>
      <w:r>
        <w:tab/>
      </w:r>
      <w:r>
        <w:tab/>
        <w:t xml:space="preserve">Excerpt, </w:t>
      </w:r>
      <w:r>
        <w:rPr>
          <w:i/>
        </w:rPr>
        <w:t xml:space="preserve">The Anatomy of </w:t>
      </w:r>
      <w:proofErr w:type="spellStart"/>
      <w:r>
        <w:rPr>
          <w:i/>
        </w:rPr>
        <w:t>Wyt</w:t>
      </w:r>
      <w:proofErr w:type="spellEnd"/>
      <w:r>
        <w:t xml:space="preserve"> (1578)</w:t>
      </w:r>
    </w:p>
    <w:p w14:paraId="5A2D9085" w14:textId="77777777" w:rsidR="00C16075" w:rsidRDefault="003A5184">
      <w:pPr>
        <w:pStyle w:val="normal0"/>
      </w:pPr>
      <w:r>
        <w:tab/>
      </w:r>
      <w:r>
        <w:tab/>
        <w:t>Essay</w:t>
      </w:r>
      <w:r>
        <w:tab/>
        <w:t>“A Virgin” and “A Wanton Woman</w:t>
      </w:r>
      <w:proofErr w:type="gramStart"/>
      <w:r>
        <w:t>”  from</w:t>
      </w:r>
      <w:proofErr w:type="gramEnd"/>
      <w:r>
        <w:t xml:space="preserve"> </w:t>
      </w:r>
      <w:r>
        <w:rPr>
          <w:i/>
        </w:rPr>
        <w:t>Descriptions of Worthies,</w:t>
      </w:r>
    </w:p>
    <w:p w14:paraId="210E2293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And </w:t>
      </w:r>
      <w:proofErr w:type="spellStart"/>
      <w:r>
        <w:rPr>
          <w:i/>
        </w:rPr>
        <w:t>Vnworthies</w:t>
      </w:r>
      <w:proofErr w:type="spellEnd"/>
      <w:r>
        <w:rPr>
          <w:i/>
        </w:rPr>
        <w:t xml:space="preserve"> of this Age.</w:t>
      </w:r>
      <w:proofErr w:type="gramEnd"/>
      <w:r>
        <w:rPr>
          <w:i/>
        </w:rPr>
        <w:t xml:space="preserve"> </w:t>
      </w:r>
      <w:r>
        <w:t xml:space="preserve">Copy from </w:t>
      </w:r>
      <w:proofErr w:type="spellStart"/>
      <w:r>
        <w:t>Folger</w:t>
      </w:r>
      <w:proofErr w:type="spellEnd"/>
      <w:r>
        <w:t xml:space="preserve"> Library</w:t>
      </w:r>
    </w:p>
    <w:p w14:paraId="3651163A" w14:textId="77777777" w:rsidR="00C16075" w:rsidRDefault="003A5184">
      <w:pPr>
        <w:pStyle w:val="normal0"/>
      </w:pPr>
      <w:r>
        <w:tab/>
      </w:r>
      <w:r>
        <w:tab/>
        <w:t>Poem,</w:t>
      </w:r>
      <w:r>
        <w:t xml:space="preserve"> C </w:t>
      </w:r>
      <w:proofErr w:type="spellStart"/>
      <w:r>
        <w:t>Pyrrye</w:t>
      </w:r>
      <w:proofErr w:type="spellEnd"/>
    </w:p>
    <w:p w14:paraId="5FCE8B15" w14:textId="77777777" w:rsidR="00C16075" w:rsidRDefault="003A5184">
      <w:pPr>
        <w:pStyle w:val="normal0"/>
      </w:pPr>
      <w:r>
        <w:tab/>
      </w:r>
      <w:r>
        <w:tab/>
      </w:r>
      <w:r>
        <w:tab/>
        <w:t xml:space="preserve">“Here </w:t>
      </w:r>
      <w:proofErr w:type="spellStart"/>
      <w:r>
        <w:t>Beginneth</w:t>
      </w:r>
      <w:proofErr w:type="spellEnd"/>
      <w:r>
        <w:t xml:space="preserve"> the </w:t>
      </w:r>
      <w:proofErr w:type="spellStart"/>
      <w:r>
        <w:t>Disprayse</w:t>
      </w:r>
      <w:proofErr w:type="spellEnd"/>
      <w:r>
        <w:t xml:space="preserve"> of Women” (1569)</w:t>
      </w:r>
    </w:p>
    <w:p w14:paraId="11BA8092" w14:textId="77777777" w:rsidR="00C16075" w:rsidRDefault="003A5184">
      <w:pPr>
        <w:pStyle w:val="normal0"/>
      </w:pPr>
      <w:r>
        <w:tab/>
      </w:r>
      <w:r>
        <w:tab/>
      </w:r>
      <w:r>
        <w:tab/>
        <w:t xml:space="preserve">“Here </w:t>
      </w:r>
      <w:proofErr w:type="spellStart"/>
      <w:r>
        <w:t>Beginneth</w:t>
      </w:r>
      <w:proofErr w:type="spellEnd"/>
      <w:r>
        <w:t xml:space="preserve"> the </w:t>
      </w:r>
      <w:proofErr w:type="spellStart"/>
      <w:r>
        <w:t>Prayse</w:t>
      </w:r>
      <w:proofErr w:type="spellEnd"/>
      <w:r>
        <w:t xml:space="preserve"> of Women” (1569)</w:t>
      </w:r>
    </w:p>
    <w:p w14:paraId="3AE30FA5" w14:textId="77777777" w:rsidR="00C16075" w:rsidRDefault="003A5184">
      <w:pPr>
        <w:pStyle w:val="normal0"/>
      </w:pPr>
      <w:r>
        <w:tab/>
      </w:r>
      <w:r>
        <w:tab/>
        <w:t xml:space="preserve">Essay, Jacques </w:t>
      </w:r>
      <w:proofErr w:type="spellStart"/>
      <w:r>
        <w:t>Ferrand</w:t>
      </w:r>
      <w:proofErr w:type="spellEnd"/>
      <w:r>
        <w:t xml:space="preserve"> </w:t>
      </w:r>
    </w:p>
    <w:p w14:paraId="33DC0608" w14:textId="77777777" w:rsidR="00C16075" w:rsidRDefault="003A5184">
      <w:pPr>
        <w:pStyle w:val="normal0"/>
      </w:pPr>
      <w:r>
        <w:tab/>
      </w:r>
      <w:r>
        <w:tab/>
      </w:r>
      <w:r>
        <w:tab/>
        <w:t xml:space="preserve">Chapter XIV: “Signs Diagnostic of Love-Melancholy” from </w:t>
      </w:r>
      <w:proofErr w:type="spellStart"/>
      <w:r>
        <w:rPr>
          <w:i/>
        </w:rPr>
        <w:t>Erotomania</w:t>
      </w:r>
      <w:proofErr w:type="spellEnd"/>
    </w:p>
    <w:p w14:paraId="1AE039A0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(1640)</w:t>
      </w:r>
    </w:p>
    <w:p w14:paraId="270F6500" w14:textId="77777777" w:rsidR="00C16075" w:rsidRDefault="003A5184">
      <w:pPr>
        <w:pStyle w:val="normal0"/>
      </w:pPr>
      <w:r>
        <w:tab/>
      </w:r>
      <w:r>
        <w:tab/>
        <w:t>Catalogue, John Gerard</w:t>
      </w:r>
    </w:p>
    <w:p w14:paraId="14A27B7B" w14:textId="77777777" w:rsidR="00C16075" w:rsidRDefault="003A5184">
      <w:pPr>
        <w:pStyle w:val="normal0"/>
      </w:pPr>
      <w:r>
        <w:tab/>
      </w:r>
      <w:r>
        <w:tab/>
      </w:r>
      <w:r>
        <w:tab/>
        <w:t xml:space="preserve">“Feverfew” and </w:t>
      </w:r>
      <w:r>
        <w:t>“Black hellebore”</w:t>
      </w:r>
    </w:p>
    <w:p w14:paraId="3867E64A" w14:textId="77777777" w:rsidR="00C16075" w:rsidRDefault="003A5184">
      <w:pPr>
        <w:pStyle w:val="normal0"/>
      </w:pPr>
      <w:r>
        <w:tab/>
      </w:r>
      <w:r>
        <w:tab/>
      </w:r>
      <w:r>
        <w:tab/>
      </w:r>
      <w:r>
        <w:rPr>
          <w:i/>
        </w:rPr>
        <w:t xml:space="preserve">Gerard’s </w:t>
      </w:r>
      <w:proofErr w:type="spellStart"/>
      <w:r>
        <w:rPr>
          <w:i/>
        </w:rPr>
        <w:t>Herbell</w:t>
      </w:r>
      <w:proofErr w:type="spellEnd"/>
      <w:r>
        <w:rPr>
          <w:i/>
        </w:rPr>
        <w:t xml:space="preserve">, or </w:t>
      </w:r>
      <w:proofErr w:type="spellStart"/>
      <w:r>
        <w:rPr>
          <w:i/>
        </w:rPr>
        <w:t>Generall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Plantes</w:t>
      </w:r>
      <w:proofErr w:type="spellEnd"/>
      <w:r>
        <w:t xml:space="preserve"> (1597)</w:t>
      </w:r>
    </w:p>
    <w:p w14:paraId="04FA7F1A" w14:textId="77777777" w:rsidR="00C16075" w:rsidRDefault="003A5184">
      <w:pPr>
        <w:pStyle w:val="normal0"/>
      </w:pPr>
      <w:r>
        <w:tab/>
      </w:r>
      <w:r>
        <w:tab/>
        <w:t>Excerpts, Katherine Usher and Barbara F. McManus</w:t>
      </w:r>
    </w:p>
    <w:p w14:paraId="18EAB03C" w14:textId="77777777" w:rsidR="00C16075" w:rsidRDefault="003A5184" w:rsidP="003A5184">
      <w:pPr>
        <w:pStyle w:val="normal0"/>
        <w:ind w:left="1440" w:firstLine="720"/>
      </w:pPr>
      <w:r>
        <w:t xml:space="preserve">“The Pamphlet Wars in Renaissance England,” </w:t>
      </w:r>
      <w:r>
        <w:rPr>
          <w:i/>
        </w:rPr>
        <w:t xml:space="preserve">Half Humankind: </w:t>
      </w:r>
      <w:r>
        <w:rPr>
          <w:i/>
        </w:rPr>
        <w:t>Contexts</w:t>
      </w:r>
    </w:p>
    <w:p w14:paraId="7E77B294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And Texts of the Controversy about Women in England </w:t>
      </w:r>
      <w:r>
        <w:rPr>
          <w:i/>
        </w:rPr>
        <w:t xml:space="preserve">1540-1640 </w:t>
      </w:r>
      <w:r>
        <w:t>(11,</w:t>
      </w:r>
    </w:p>
    <w:p w14:paraId="510ACE3A" w14:textId="77777777" w:rsidR="00C16075" w:rsidRDefault="003A5184">
      <w:pPr>
        <w:pStyle w:val="normal0"/>
      </w:pPr>
      <w:r>
        <w:tab/>
      </w:r>
      <w:r>
        <w:tab/>
      </w:r>
      <w:r>
        <w:tab/>
        <w:t>51, 74)</w:t>
      </w:r>
    </w:p>
    <w:p w14:paraId="269667A8" w14:textId="77777777" w:rsidR="00C16075" w:rsidRDefault="003A5184">
      <w:pPr>
        <w:pStyle w:val="normal0"/>
      </w:pPr>
      <w:r>
        <w:tab/>
      </w:r>
      <w:r>
        <w:tab/>
        <w:t xml:space="preserve">Pamphlets, Jane Anger and Joseph </w:t>
      </w:r>
      <w:proofErr w:type="spellStart"/>
      <w:r>
        <w:t>Swetman</w:t>
      </w:r>
      <w:proofErr w:type="spellEnd"/>
    </w:p>
    <w:p w14:paraId="731350AD" w14:textId="77777777" w:rsidR="00C16075" w:rsidRDefault="003A5184">
      <w:pPr>
        <w:pStyle w:val="normal0"/>
      </w:pPr>
      <w:r>
        <w:tab/>
      </w:r>
      <w:r>
        <w:tab/>
      </w:r>
      <w:r>
        <w:tab/>
      </w:r>
      <w:r>
        <w:rPr>
          <w:i/>
        </w:rPr>
        <w:t xml:space="preserve">Jane Anger, her Protection for Women To defend them against the </w:t>
      </w:r>
    </w:p>
    <w:p w14:paraId="470AE2FA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Scandalous Reports of a late Surfeiting Lover and all other like </w:t>
      </w:r>
    </w:p>
    <w:p w14:paraId="07B25A7B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proofErr w:type="gramStart"/>
      <w:r>
        <w:rPr>
          <w:i/>
        </w:rPr>
        <w:t>Venerians</w:t>
      </w:r>
      <w:proofErr w:type="spellEnd"/>
      <w:r>
        <w:rPr>
          <w:i/>
        </w:rPr>
        <w:t xml:space="preserve"> that complain so to be </w:t>
      </w:r>
      <w:proofErr w:type="spellStart"/>
      <w:r>
        <w:rPr>
          <w:i/>
        </w:rPr>
        <w:t>overcloyed</w:t>
      </w:r>
      <w:proofErr w:type="spellEnd"/>
      <w:r>
        <w:rPr>
          <w:i/>
        </w:rPr>
        <w:t xml:space="preserve"> with women’s kindness.</w:t>
      </w:r>
      <w:proofErr w:type="gramEnd"/>
    </w:p>
    <w:p w14:paraId="6045C300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(1589)</w:t>
      </w:r>
    </w:p>
    <w:p w14:paraId="6F56B82E" w14:textId="77777777" w:rsidR="00C16075" w:rsidRDefault="003A5184">
      <w:pPr>
        <w:pStyle w:val="normal0"/>
      </w:pPr>
      <w:r>
        <w:tab/>
      </w:r>
      <w:r>
        <w:tab/>
      </w:r>
      <w:r>
        <w:tab/>
      </w:r>
      <w:r>
        <w:rPr>
          <w:i/>
        </w:rPr>
        <w:t xml:space="preserve">The </w:t>
      </w:r>
      <w:proofErr w:type="spellStart"/>
      <w:r>
        <w:rPr>
          <w:i/>
        </w:rPr>
        <w:t>Arrainment</w:t>
      </w:r>
      <w:proofErr w:type="spellEnd"/>
      <w:r>
        <w:rPr>
          <w:i/>
        </w:rPr>
        <w:t xml:space="preserve"> of Lewd, idle, forward, and </w:t>
      </w:r>
      <w:proofErr w:type="spellStart"/>
      <w:r>
        <w:rPr>
          <w:i/>
        </w:rPr>
        <w:t>unconstant</w:t>
      </w:r>
      <w:proofErr w:type="spellEnd"/>
      <w:r>
        <w:rPr>
          <w:i/>
        </w:rPr>
        <w:t xml:space="preserve"> women or the</w:t>
      </w:r>
    </w:p>
    <w:p w14:paraId="6CE4AD1A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Vanity of them, choose you whether, With a Commendation of wise,</w:t>
      </w:r>
    </w:p>
    <w:p w14:paraId="1BD1A9F8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Virtuous, and honest Women, Pleasant f</w:t>
      </w:r>
      <w:r>
        <w:rPr>
          <w:i/>
        </w:rPr>
        <w:t xml:space="preserve">or married Men, profitable </w:t>
      </w:r>
    </w:p>
    <w:p w14:paraId="55725BBF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For young Men, and hurtful to none.</w:t>
      </w:r>
      <w:proofErr w:type="gramEnd"/>
      <w:r>
        <w:rPr>
          <w:i/>
        </w:rPr>
        <w:t xml:space="preserve"> </w:t>
      </w:r>
      <w:r>
        <w:t>(1615)</w:t>
      </w:r>
    </w:p>
    <w:p w14:paraId="1F368142" w14:textId="77777777" w:rsidR="00C16075" w:rsidRDefault="003A5184">
      <w:pPr>
        <w:pStyle w:val="normal0"/>
      </w:pPr>
      <w:r>
        <w:tab/>
      </w:r>
      <w:r>
        <w:tab/>
        <w:t xml:space="preserve">Frontispiece and sermon excerpt, William </w:t>
      </w:r>
      <w:proofErr w:type="spellStart"/>
      <w:r>
        <w:t>Whately</w:t>
      </w:r>
      <w:proofErr w:type="spellEnd"/>
    </w:p>
    <w:p w14:paraId="090996C6" w14:textId="77777777" w:rsidR="00C16075" w:rsidRDefault="003A5184">
      <w:pPr>
        <w:pStyle w:val="normal0"/>
      </w:pPr>
      <w:r>
        <w:tab/>
      </w:r>
      <w:r>
        <w:tab/>
      </w:r>
      <w:r>
        <w:tab/>
        <w:t>“Women’s Roles” (1619)</w:t>
      </w:r>
    </w:p>
    <w:p w14:paraId="4FE9DC95" w14:textId="77777777" w:rsidR="00C16075" w:rsidRDefault="003A5184">
      <w:pPr>
        <w:pStyle w:val="normal0"/>
      </w:pPr>
      <w:r>
        <w:tab/>
      </w:r>
      <w:r>
        <w:tab/>
        <w:t>Poem</w:t>
      </w:r>
      <w:proofErr w:type="gramStart"/>
      <w:r>
        <w:t>,  John</w:t>
      </w:r>
      <w:proofErr w:type="gramEnd"/>
      <w:r>
        <w:t xml:space="preserve"> Gough</w:t>
      </w:r>
    </w:p>
    <w:p w14:paraId="59C011E0" w14:textId="77777777" w:rsidR="00C16075" w:rsidRDefault="003A5184">
      <w:pPr>
        <w:pStyle w:val="normal0"/>
        <w:ind w:left="1440" w:firstLine="720"/>
      </w:pPr>
      <w:r>
        <w:t xml:space="preserve">“Encomiums on the Beauty of his </w:t>
      </w:r>
      <w:proofErr w:type="spellStart"/>
      <w:r>
        <w:t>Miftrefs</w:t>
      </w:r>
      <w:proofErr w:type="spellEnd"/>
      <w:r>
        <w:t xml:space="preserve">.” </w:t>
      </w:r>
      <w:r>
        <w:rPr>
          <w:i/>
        </w:rPr>
        <w:t>Academy of Complements</w:t>
      </w:r>
    </w:p>
    <w:p w14:paraId="387A9EBC" w14:textId="77777777" w:rsidR="00C16075" w:rsidRDefault="003A5184">
      <w:pPr>
        <w:pStyle w:val="normal0"/>
        <w:ind w:left="1440" w:firstLine="720"/>
      </w:pPr>
      <w:r>
        <w:lastRenderedPageBreak/>
        <w:t>(1640)</w:t>
      </w:r>
    </w:p>
    <w:p w14:paraId="53285C66" w14:textId="77777777" w:rsidR="00C16075" w:rsidRDefault="003A5184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highlight w:val="white"/>
        </w:rPr>
        <w:t xml:space="preserve">Graphics, Harry </w:t>
      </w:r>
      <w:proofErr w:type="spellStart"/>
      <w:r>
        <w:rPr>
          <w:highlight w:val="white"/>
        </w:rPr>
        <w:t>Peacham</w:t>
      </w:r>
      <w:proofErr w:type="spellEnd"/>
    </w:p>
    <w:p w14:paraId="4E6DA78B" w14:textId="77777777" w:rsidR="00C16075" w:rsidRDefault="003A5184">
      <w:pPr>
        <w:pStyle w:val="normal0"/>
        <w:ind w:left="1440" w:firstLine="720"/>
      </w:pPr>
      <w:r>
        <w:rPr>
          <w:highlight w:val="white"/>
        </w:rPr>
        <w:t xml:space="preserve">Four </w:t>
      </w:r>
      <w:proofErr w:type="spellStart"/>
      <w:r>
        <w:rPr>
          <w:highlight w:val="white"/>
        </w:rPr>
        <w:t>Humours</w:t>
      </w:r>
      <w:proofErr w:type="spellEnd"/>
      <w:r>
        <w:rPr>
          <w:highlight w:val="white"/>
        </w:rPr>
        <w:t xml:space="preserve"> (1612)</w:t>
      </w:r>
    </w:p>
    <w:p w14:paraId="5FC16E50" w14:textId="77777777" w:rsidR="003A5184" w:rsidRDefault="003A5184" w:rsidP="003A5184">
      <w:pPr>
        <w:pStyle w:val="normal0"/>
      </w:pPr>
    </w:p>
    <w:p w14:paraId="1AB1E5B5" w14:textId="77777777" w:rsidR="003A5184" w:rsidRDefault="003A5184" w:rsidP="003A5184">
      <w:pPr>
        <w:pStyle w:val="normal0"/>
      </w:pPr>
      <w:r>
        <w:rPr>
          <w:b/>
          <w:highlight w:val="white"/>
        </w:rPr>
        <w:t>GHOSTS AND AFTERLIFE</w:t>
      </w:r>
    </w:p>
    <w:p w14:paraId="35C600C9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Essay, Francis Bacon</w:t>
      </w:r>
    </w:p>
    <w:p w14:paraId="0818E30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“Of Revenge” (1625)</w:t>
      </w:r>
    </w:p>
    <w:p w14:paraId="3DCB673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Pamphlet, Jane Owens</w:t>
      </w:r>
    </w:p>
    <w:p w14:paraId="3F43FF6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Antidote Against Purgatory</w:t>
      </w:r>
      <w:r>
        <w:rPr>
          <w:highlight w:val="white"/>
        </w:rPr>
        <w:t xml:space="preserve"> (1634)</w:t>
      </w:r>
    </w:p>
    <w:p w14:paraId="2EAACCE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Text comparisons on afterlife:  St. Augustine’s </w:t>
      </w:r>
      <w:r>
        <w:rPr>
          <w:i/>
          <w:highlight w:val="white"/>
        </w:rPr>
        <w:t>City of God</w:t>
      </w:r>
      <w:r>
        <w:rPr>
          <w:highlight w:val="white"/>
        </w:rPr>
        <w:t xml:space="preserve"> (early 5th c), St.</w:t>
      </w:r>
    </w:p>
    <w:p w14:paraId="69832DE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Thomas Aquinas’ </w:t>
      </w:r>
      <w:r>
        <w:rPr>
          <w:i/>
          <w:highlight w:val="white"/>
        </w:rPr>
        <w:t xml:space="preserve">Summa </w:t>
      </w:r>
      <w:proofErr w:type="spellStart"/>
      <w:r>
        <w:rPr>
          <w:i/>
          <w:highlight w:val="white"/>
        </w:rPr>
        <w:t>Theologica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 xml:space="preserve">(1265), Ludwig </w:t>
      </w:r>
      <w:proofErr w:type="spellStart"/>
      <w:r>
        <w:rPr>
          <w:highlight w:val="white"/>
        </w:rPr>
        <w:t>Lavater’s</w:t>
      </w:r>
      <w:proofErr w:type="spellEnd"/>
      <w:r>
        <w:rPr>
          <w:highlight w:val="white"/>
        </w:rPr>
        <w:t xml:space="preserve"> </w:t>
      </w:r>
      <w:r>
        <w:rPr>
          <w:i/>
          <w:highlight w:val="white"/>
        </w:rPr>
        <w:t xml:space="preserve">Of </w:t>
      </w:r>
      <w:proofErr w:type="spellStart"/>
      <w:r>
        <w:rPr>
          <w:i/>
          <w:highlight w:val="white"/>
        </w:rPr>
        <w:t>Ghofts</w:t>
      </w:r>
      <w:proofErr w:type="spellEnd"/>
    </w:p>
    <w:p w14:paraId="6885DAE6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And </w:t>
      </w:r>
      <w:proofErr w:type="spellStart"/>
      <w:r>
        <w:rPr>
          <w:i/>
          <w:highlight w:val="white"/>
        </w:rPr>
        <w:t>fpirits</w:t>
      </w:r>
      <w:proofErr w:type="spellEnd"/>
      <w:r>
        <w:rPr>
          <w:i/>
          <w:highlight w:val="white"/>
        </w:rPr>
        <w:t xml:space="preserve"> walking by </w:t>
      </w:r>
      <w:proofErr w:type="spellStart"/>
      <w:r>
        <w:rPr>
          <w:i/>
          <w:highlight w:val="white"/>
        </w:rPr>
        <w:t>nyght</w:t>
      </w:r>
      <w:proofErr w:type="spellEnd"/>
      <w:r>
        <w:rPr>
          <w:highlight w:val="white"/>
        </w:rPr>
        <w:t xml:space="preserve"> (1572), Thomas Nash’ </w:t>
      </w:r>
      <w:r>
        <w:rPr>
          <w:i/>
          <w:highlight w:val="white"/>
        </w:rPr>
        <w:t>The Terrors of the</w:t>
      </w:r>
    </w:p>
    <w:p w14:paraId="722BA8C8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Night </w:t>
      </w:r>
      <w:r>
        <w:rPr>
          <w:highlight w:val="white"/>
        </w:rPr>
        <w:t xml:space="preserve">(1594), King James I </w:t>
      </w:r>
      <w:proofErr w:type="spellStart"/>
      <w:r>
        <w:rPr>
          <w:i/>
          <w:highlight w:val="white"/>
        </w:rPr>
        <w:t>Daemonologie</w:t>
      </w:r>
      <w:proofErr w:type="spellEnd"/>
      <w:r>
        <w:rPr>
          <w:highlight w:val="white"/>
        </w:rPr>
        <w:t xml:space="preserve"> (1597), Reginald Scot’s </w:t>
      </w:r>
    </w:p>
    <w:p w14:paraId="0FF6EAD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Appendix in The </w:t>
      </w:r>
      <w:proofErr w:type="spellStart"/>
      <w:r>
        <w:rPr>
          <w:i/>
          <w:highlight w:val="white"/>
        </w:rPr>
        <w:t>Discoverie</w:t>
      </w:r>
      <w:proofErr w:type="spellEnd"/>
      <w:r>
        <w:rPr>
          <w:i/>
          <w:highlight w:val="white"/>
        </w:rPr>
        <w:t xml:space="preserve"> of Witchcraft</w:t>
      </w:r>
      <w:r>
        <w:rPr>
          <w:highlight w:val="white"/>
        </w:rPr>
        <w:t xml:space="preserve"> (1584)</w:t>
      </w:r>
    </w:p>
    <w:p w14:paraId="0E9BAFB2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Poem, Robert </w:t>
      </w:r>
      <w:proofErr w:type="spellStart"/>
      <w:r>
        <w:rPr>
          <w:highlight w:val="white"/>
        </w:rPr>
        <w:t>Southwell</w:t>
      </w:r>
      <w:proofErr w:type="spellEnd"/>
    </w:p>
    <w:p w14:paraId="05AFE9A1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“The Burning Babe” (1595)</w:t>
      </w:r>
    </w:p>
    <w:p w14:paraId="48A26E2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Drama, Thomas Kyd</w:t>
      </w:r>
    </w:p>
    <w:p w14:paraId="1A69800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The Spanish Tragedy</w:t>
      </w:r>
      <w:r>
        <w:rPr>
          <w:highlight w:val="white"/>
        </w:rPr>
        <w:t xml:space="preserve"> 1.5.98 (1587)</w:t>
      </w:r>
    </w:p>
    <w:p w14:paraId="5C61518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Drama, William Shakespeare</w:t>
      </w:r>
    </w:p>
    <w:p w14:paraId="1C82733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Hamlet</w:t>
      </w:r>
      <w:r>
        <w:rPr>
          <w:highlight w:val="white"/>
        </w:rPr>
        <w:t xml:space="preserve"> (1.5.14-26) and </w:t>
      </w:r>
      <w:proofErr w:type="spellStart"/>
      <w:r>
        <w:rPr>
          <w:highlight w:val="white"/>
        </w:rPr>
        <w:t>Hardold</w:t>
      </w:r>
      <w:proofErr w:type="spellEnd"/>
      <w:r>
        <w:rPr>
          <w:highlight w:val="white"/>
        </w:rPr>
        <w:t xml:space="preserve"> Jenkins Notes from Arden Shakespeare</w:t>
      </w:r>
    </w:p>
    <w:p w14:paraId="538B4C3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(1982)</w:t>
      </w:r>
    </w:p>
    <w:p w14:paraId="21F7B32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Treatise, Simon Fish</w:t>
      </w:r>
    </w:p>
    <w:p w14:paraId="36A0722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 Supplication of the </w:t>
      </w:r>
      <w:proofErr w:type="spellStart"/>
      <w:r>
        <w:rPr>
          <w:i/>
          <w:highlight w:val="white"/>
        </w:rPr>
        <w:t>poore</w:t>
      </w:r>
      <w:proofErr w:type="spellEnd"/>
      <w:r>
        <w:rPr>
          <w:i/>
          <w:highlight w:val="white"/>
        </w:rPr>
        <w:t xml:space="preserve"> commons </w:t>
      </w:r>
      <w:proofErr w:type="gramStart"/>
      <w:r>
        <w:rPr>
          <w:i/>
          <w:highlight w:val="white"/>
        </w:rPr>
        <w:t>Whereunto</w:t>
      </w:r>
      <w:proofErr w:type="gramEnd"/>
      <w:r>
        <w:rPr>
          <w:i/>
          <w:highlight w:val="white"/>
        </w:rPr>
        <w:t xml:space="preserve"> is added the </w:t>
      </w:r>
    </w:p>
    <w:p w14:paraId="44470DBE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proofErr w:type="gramStart"/>
      <w:r>
        <w:rPr>
          <w:i/>
          <w:highlight w:val="white"/>
        </w:rPr>
        <w:t>supplication</w:t>
      </w:r>
      <w:proofErr w:type="gramEnd"/>
      <w:r>
        <w:rPr>
          <w:i/>
          <w:highlight w:val="white"/>
        </w:rPr>
        <w:t xml:space="preserve"> of beggars </w:t>
      </w:r>
      <w:r>
        <w:rPr>
          <w:highlight w:val="white"/>
        </w:rPr>
        <w:t>[a plea for catholic reform]</w:t>
      </w:r>
      <w:r>
        <w:rPr>
          <w:i/>
          <w:highlight w:val="white"/>
        </w:rPr>
        <w:t xml:space="preserve"> </w:t>
      </w:r>
      <w:r>
        <w:rPr>
          <w:highlight w:val="white"/>
        </w:rPr>
        <w:t>(1529)</w:t>
      </w:r>
    </w:p>
    <w:p w14:paraId="74E6FCE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Scholarly article excerpt, Stephen Greenblatt</w:t>
      </w:r>
    </w:p>
    <w:p w14:paraId="5C8008D2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 xml:space="preserve">“The Death of Hamlet and the Making of Hamlet” </w:t>
      </w:r>
      <w:r>
        <w:rPr>
          <w:i/>
          <w:highlight w:val="white"/>
        </w:rPr>
        <w:t>New York Review</w:t>
      </w:r>
    </w:p>
    <w:p w14:paraId="36DF4C69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>(2004)</w:t>
      </w:r>
    </w:p>
    <w:p w14:paraId="2F83361B" w14:textId="77777777" w:rsidR="003A5184" w:rsidRDefault="003A5184">
      <w:pPr>
        <w:pStyle w:val="normal0"/>
        <w:rPr>
          <w:b/>
          <w:highlight w:val="white"/>
        </w:rPr>
      </w:pPr>
    </w:p>
    <w:p w14:paraId="57BF7B1B" w14:textId="77777777" w:rsidR="003A5184" w:rsidRDefault="003A5184" w:rsidP="003A5184">
      <w:pPr>
        <w:pStyle w:val="normal0"/>
      </w:pPr>
      <w:r>
        <w:rPr>
          <w:b/>
          <w:highlight w:val="white"/>
        </w:rPr>
        <w:t>GOVERNMENT AND FREEDOM</w:t>
      </w:r>
    </w:p>
    <w:p w14:paraId="67E297B8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 xml:space="preserve">Dissertation excerpt, Paul </w:t>
      </w:r>
      <w:proofErr w:type="spellStart"/>
      <w:r>
        <w:rPr>
          <w:highlight w:val="white"/>
        </w:rPr>
        <w:t>Augustin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Kottman</w:t>
      </w:r>
      <w:proofErr w:type="spellEnd"/>
    </w:p>
    <w:p w14:paraId="7AE350AC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“Spectral Communities and Ghosts of Sovereignty:  Interpreting</w:t>
      </w:r>
    </w:p>
    <w:p w14:paraId="7D9AC6B9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 xml:space="preserve">Apparitions in </w:t>
      </w:r>
      <w:r>
        <w:rPr>
          <w:i/>
          <w:highlight w:val="white"/>
        </w:rPr>
        <w:t>Hamlet</w:t>
      </w:r>
      <w:r>
        <w:rPr>
          <w:highlight w:val="white"/>
        </w:rPr>
        <w:t xml:space="preserve"> and </w:t>
      </w:r>
      <w:r>
        <w:rPr>
          <w:i/>
          <w:highlight w:val="white"/>
        </w:rPr>
        <w:t>Macbeth</w:t>
      </w:r>
      <w:r>
        <w:rPr>
          <w:highlight w:val="white"/>
        </w:rPr>
        <w:t xml:space="preserve"> (2000)</w:t>
      </w:r>
    </w:p>
    <w:p w14:paraId="35C6AB4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Frontispiece, article summary with quotes from </w:t>
      </w:r>
      <w:r>
        <w:rPr>
          <w:i/>
          <w:highlight w:val="white"/>
        </w:rPr>
        <w:t>Machiavelli’s Prince</w:t>
      </w:r>
      <w:r>
        <w:rPr>
          <w:highlight w:val="white"/>
        </w:rPr>
        <w:t>, Rebecca</w:t>
      </w:r>
    </w:p>
    <w:p w14:paraId="21A6B22B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Lemon and Nicholas Machiavelli </w:t>
      </w:r>
    </w:p>
    <w:p w14:paraId="130DE581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The Prince</w:t>
      </w:r>
      <w:r>
        <w:rPr>
          <w:highlight w:val="white"/>
        </w:rPr>
        <w:t xml:space="preserve"> (1640)</w:t>
      </w:r>
    </w:p>
    <w:p w14:paraId="172A3D1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Speech and frontispiece, John Milton</w:t>
      </w:r>
    </w:p>
    <w:p w14:paraId="4A7649D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i/>
          <w:highlight w:val="white"/>
        </w:rPr>
        <w:t>Areopagitica</w:t>
      </w:r>
      <w:proofErr w:type="spellEnd"/>
      <w:r>
        <w:rPr>
          <w:highlight w:val="white"/>
        </w:rPr>
        <w:t xml:space="preserve"> (1644)</w:t>
      </w:r>
    </w:p>
    <w:p w14:paraId="36FA7BB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Woodcuts, Raphael Holinshed</w:t>
      </w:r>
    </w:p>
    <w:p w14:paraId="4268FC7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Chronicles of England, </w:t>
      </w:r>
      <w:proofErr w:type="spellStart"/>
      <w:r>
        <w:rPr>
          <w:i/>
          <w:highlight w:val="white"/>
        </w:rPr>
        <w:t>Scotlande</w:t>
      </w:r>
      <w:proofErr w:type="spellEnd"/>
      <w:r>
        <w:rPr>
          <w:i/>
          <w:highlight w:val="white"/>
        </w:rPr>
        <w:t xml:space="preserve"> and </w:t>
      </w:r>
      <w:proofErr w:type="spellStart"/>
      <w:r>
        <w:rPr>
          <w:i/>
          <w:highlight w:val="white"/>
        </w:rPr>
        <w:t>Irelande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(1577)</w:t>
      </w:r>
    </w:p>
    <w:p w14:paraId="50A9302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Treatise, King James I of England</w:t>
      </w:r>
    </w:p>
    <w:p w14:paraId="05A9FFE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The true </w:t>
      </w:r>
      <w:proofErr w:type="spellStart"/>
      <w:r>
        <w:rPr>
          <w:highlight w:val="white"/>
        </w:rPr>
        <w:t>lawe</w:t>
      </w:r>
      <w:proofErr w:type="spellEnd"/>
      <w:r>
        <w:rPr>
          <w:highlight w:val="white"/>
        </w:rPr>
        <w:t xml:space="preserve"> of free monarchies: or </w:t>
      </w:r>
      <w:proofErr w:type="gramStart"/>
      <w:r>
        <w:rPr>
          <w:highlight w:val="white"/>
        </w:rPr>
        <w:t>The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reciprock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mutuall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dutie</w:t>
      </w:r>
      <w:proofErr w:type="spellEnd"/>
    </w:p>
    <w:p w14:paraId="65C9D976" w14:textId="77777777" w:rsidR="003A5184" w:rsidRDefault="003A5184" w:rsidP="003A5184">
      <w:pPr>
        <w:pStyle w:val="normal0"/>
        <w:ind w:left="1440" w:firstLine="720"/>
      </w:pPr>
      <w:proofErr w:type="gramStart"/>
      <w:r>
        <w:rPr>
          <w:highlight w:val="white"/>
        </w:rPr>
        <w:t>betwixt</w:t>
      </w:r>
      <w:proofErr w:type="gramEnd"/>
      <w:r>
        <w:rPr>
          <w:highlight w:val="white"/>
        </w:rPr>
        <w:t xml:space="preserve"> a free king, and his </w:t>
      </w:r>
      <w:proofErr w:type="spellStart"/>
      <w:r>
        <w:rPr>
          <w:highlight w:val="white"/>
        </w:rPr>
        <w:t>naturall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subiectes</w:t>
      </w:r>
      <w:proofErr w:type="spellEnd"/>
      <w:r>
        <w:rPr>
          <w:highlight w:val="white"/>
        </w:rPr>
        <w:t>. (1598)</w:t>
      </w:r>
    </w:p>
    <w:p w14:paraId="0BA880B4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>Treatise, John Milton</w:t>
      </w:r>
    </w:p>
    <w:p w14:paraId="5A5E1E07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 xml:space="preserve">The Tenure of Kings and Magistrates </w:t>
      </w:r>
      <w:r>
        <w:rPr>
          <w:highlight w:val="white"/>
        </w:rPr>
        <w:t>(1649)</w:t>
      </w:r>
    </w:p>
    <w:p w14:paraId="67B2EBED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lastRenderedPageBreak/>
        <w:t>Confessions and Homily, Reformed Churches and the Church of England</w:t>
      </w:r>
    </w:p>
    <w:p w14:paraId="5611C6D4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>The Divine Right and the Irresistibility of Kings and Supreme Magistrates</w:t>
      </w:r>
      <w:r>
        <w:rPr>
          <w:highlight w:val="white"/>
        </w:rPr>
        <w:t>,</w:t>
      </w:r>
    </w:p>
    <w:p w14:paraId="030583CB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</w:r>
      <w:proofErr w:type="gramStart"/>
      <w:r>
        <w:rPr>
          <w:highlight w:val="white"/>
        </w:rPr>
        <w:t>including</w:t>
      </w:r>
      <w:proofErr w:type="gramEnd"/>
      <w:r>
        <w:rPr>
          <w:highlight w:val="white"/>
        </w:rPr>
        <w:t xml:space="preserve"> </w:t>
      </w:r>
      <w:r>
        <w:rPr>
          <w:i/>
          <w:highlight w:val="white"/>
        </w:rPr>
        <w:t xml:space="preserve">The Confessions of Scotland </w:t>
      </w:r>
      <w:r>
        <w:rPr>
          <w:highlight w:val="white"/>
        </w:rPr>
        <w:t>(1683, 1586)</w:t>
      </w:r>
    </w:p>
    <w:p w14:paraId="059DAEE2" w14:textId="77777777" w:rsidR="003A5184" w:rsidRDefault="003A5184">
      <w:pPr>
        <w:pStyle w:val="normal0"/>
        <w:rPr>
          <w:b/>
          <w:highlight w:val="white"/>
        </w:rPr>
      </w:pPr>
    </w:p>
    <w:p w14:paraId="0D4AC70F" w14:textId="77777777" w:rsidR="003A5184" w:rsidRDefault="003A5184" w:rsidP="003A5184">
      <w:pPr>
        <w:pStyle w:val="normal0"/>
      </w:pPr>
      <w:r>
        <w:rPr>
          <w:b/>
          <w:highlight w:val="white"/>
        </w:rPr>
        <w:t>MADNESS AND MELANCHOLY</w:t>
      </w:r>
    </w:p>
    <w:p w14:paraId="08C34257" w14:textId="77777777" w:rsidR="003A5184" w:rsidRDefault="003A5184" w:rsidP="003A5184">
      <w:pPr>
        <w:pStyle w:val="normal0"/>
        <w:ind w:firstLine="720"/>
      </w:pPr>
      <w:r>
        <w:rPr>
          <w:b/>
          <w:highlight w:val="white"/>
        </w:rPr>
        <w:tab/>
      </w:r>
      <w:r>
        <w:rPr>
          <w:highlight w:val="white"/>
        </w:rPr>
        <w:t>Catalogue, John Gerard</w:t>
      </w:r>
    </w:p>
    <w:p w14:paraId="45D4BB28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</w:t>
      </w:r>
      <w:proofErr w:type="spellStart"/>
      <w:r>
        <w:rPr>
          <w:highlight w:val="white"/>
        </w:rPr>
        <w:t>Blacke</w:t>
      </w:r>
      <w:proofErr w:type="spellEnd"/>
      <w:r>
        <w:rPr>
          <w:highlight w:val="white"/>
        </w:rPr>
        <w:t xml:space="preserve"> Hellebore,” including “Sweet Fruit” from Burton’s </w:t>
      </w:r>
      <w:r>
        <w:rPr>
          <w:i/>
          <w:highlight w:val="white"/>
        </w:rPr>
        <w:t>Anatomy</w:t>
      </w:r>
    </w:p>
    <w:p w14:paraId="0D1CBF46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highlight w:val="white"/>
        </w:rPr>
        <w:t>Text, Robert Burton (aka Democritus Junior) (1597, 1589)</w:t>
      </w:r>
    </w:p>
    <w:p w14:paraId="22E28B24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“Melancholy and Madness” </w:t>
      </w:r>
      <w:r>
        <w:rPr>
          <w:i/>
          <w:highlight w:val="white"/>
        </w:rPr>
        <w:t xml:space="preserve">Anatomy of Melancholy </w:t>
      </w:r>
      <w:r>
        <w:rPr>
          <w:highlight w:val="white"/>
        </w:rPr>
        <w:t>(1621)</w:t>
      </w:r>
    </w:p>
    <w:p w14:paraId="6800AC15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Visual, Thomason</w:t>
      </w:r>
    </w:p>
    <w:p w14:paraId="7CD690D2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“The Picture of an English </w:t>
      </w:r>
      <w:proofErr w:type="spellStart"/>
      <w:r>
        <w:rPr>
          <w:highlight w:val="white"/>
        </w:rPr>
        <w:t>Antick</w:t>
      </w:r>
      <w:proofErr w:type="spellEnd"/>
      <w:r>
        <w:rPr>
          <w:highlight w:val="white"/>
        </w:rPr>
        <w:t>, with a Lift of his ridiculous Habits, and</w:t>
      </w:r>
    </w:p>
    <w:p w14:paraId="4E7EB768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Apifh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Geftures</w:t>
      </w:r>
      <w:proofErr w:type="spellEnd"/>
      <w:r>
        <w:rPr>
          <w:highlight w:val="white"/>
        </w:rPr>
        <w:t>. Maids, where are hearts comes? Look you what here is!</w:t>
      </w:r>
    </w:p>
    <w:p w14:paraId="6E4EF901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(1646)</w:t>
      </w:r>
    </w:p>
    <w:p w14:paraId="66B38E9A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Text, Phillip </w:t>
      </w:r>
      <w:proofErr w:type="spellStart"/>
      <w:r>
        <w:rPr>
          <w:highlight w:val="white"/>
        </w:rPr>
        <w:t>Stubbes</w:t>
      </w:r>
      <w:proofErr w:type="spellEnd"/>
    </w:p>
    <w:p w14:paraId="117291E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Anatomy of Abuses</w:t>
      </w:r>
      <w:r>
        <w:rPr>
          <w:highlight w:val="white"/>
        </w:rPr>
        <w:t xml:space="preserve"> Book I</w:t>
      </w:r>
    </w:p>
    <w:p w14:paraId="7352EF6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“IS. </w:t>
      </w:r>
      <w:proofErr w:type="gramStart"/>
      <w:r>
        <w:rPr>
          <w:highlight w:val="white"/>
        </w:rPr>
        <w:t>in</w:t>
      </w:r>
      <w:proofErr w:type="gramEnd"/>
      <w:r>
        <w:rPr>
          <w:highlight w:val="white"/>
        </w:rPr>
        <w:t xml:space="preserve"> commendation of the Author, and his </w:t>
      </w:r>
      <w:proofErr w:type="spellStart"/>
      <w:r>
        <w:rPr>
          <w:highlight w:val="white"/>
        </w:rPr>
        <w:t>booke</w:t>
      </w:r>
      <w:proofErr w:type="spellEnd"/>
      <w:r>
        <w:rPr>
          <w:highlight w:val="white"/>
        </w:rPr>
        <w:t>,” “On Dancing,” “On</w:t>
      </w:r>
    </w:p>
    <w:p w14:paraId="4FB62E22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Bear Baiting,” “On Singing” (1583)</w:t>
      </w:r>
    </w:p>
    <w:p w14:paraId="1B14BCB9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Catalogue, Richard </w:t>
      </w:r>
      <w:proofErr w:type="spellStart"/>
      <w:r>
        <w:rPr>
          <w:highlight w:val="white"/>
        </w:rPr>
        <w:t>Amyas</w:t>
      </w:r>
      <w:proofErr w:type="spellEnd"/>
    </w:p>
    <w:p w14:paraId="0598CE0B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“A most Excellent Receipt against Melancholy” </w:t>
      </w:r>
      <w:r>
        <w:rPr>
          <w:i/>
          <w:highlight w:val="white"/>
        </w:rPr>
        <w:t>An Antidote Against</w:t>
      </w:r>
    </w:p>
    <w:p w14:paraId="52251E63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  <w:t>Melancholy</w:t>
      </w:r>
      <w:r>
        <w:rPr>
          <w:highlight w:val="white"/>
        </w:rPr>
        <w:t xml:space="preserve"> (1659)</w:t>
      </w:r>
    </w:p>
    <w:p w14:paraId="750BA41D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Lecture, J </w:t>
      </w:r>
      <w:proofErr w:type="gramStart"/>
      <w:r>
        <w:rPr>
          <w:highlight w:val="white"/>
        </w:rPr>
        <w:t>O[</w:t>
      </w:r>
      <w:proofErr w:type="spellStart"/>
      <w:proofErr w:type="gramEnd"/>
      <w:r>
        <w:rPr>
          <w:highlight w:val="white"/>
        </w:rPr>
        <w:t>kes</w:t>
      </w:r>
      <w:proofErr w:type="spellEnd"/>
      <w:r>
        <w:rPr>
          <w:highlight w:val="white"/>
        </w:rPr>
        <w:t>]</w:t>
      </w:r>
    </w:p>
    <w:p w14:paraId="5AA3D8CE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“The Author’s Advice on how to tame a shrew” </w:t>
      </w:r>
      <w:r>
        <w:rPr>
          <w:i/>
          <w:highlight w:val="white"/>
        </w:rPr>
        <w:t>A Juniper Lecture, With</w:t>
      </w:r>
    </w:p>
    <w:p w14:paraId="5AC142CE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proofErr w:type="gramStart"/>
      <w:r>
        <w:rPr>
          <w:i/>
          <w:highlight w:val="white"/>
        </w:rPr>
        <w:t>the</w:t>
      </w:r>
      <w:proofErr w:type="gramEnd"/>
      <w:r>
        <w:rPr>
          <w:i/>
          <w:highlight w:val="white"/>
        </w:rPr>
        <w:t xml:space="preserve"> description of all sorts of women, good, and bad: From the modest to </w:t>
      </w:r>
    </w:p>
    <w:p w14:paraId="432CCF39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proofErr w:type="gramStart"/>
      <w:r>
        <w:rPr>
          <w:i/>
          <w:highlight w:val="white"/>
        </w:rPr>
        <w:t>the</w:t>
      </w:r>
      <w:proofErr w:type="gramEnd"/>
      <w:r>
        <w:rPr>
          <w:i/>
          <w:highlight w:val="white"/>
        </w:rPr>
        <w:t xml:space="preserve"> maddest  </w:t>
      </w:r>
      <w:r>
        <w:rPr>
          <w:highlight w:val="white"/>
        </w:rPr>
        <w:t>(1639)</w:t>
      </w:r>
    </w:p>
    <w:p w14:paraId="2916974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Sonnets, William Shakespeare and Ben Jonson</w:t>
      </w:r>
    </w:p>
    <w:p w14:paraId="62B5280C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“Sonnet 45” (1609) and “On My First Son” (1616)</w:t>
      </w:r>
    </w:p>
    <w:p w14:paraId="5ACE3E3B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Essay and poem, Amelia </w:t>
      </w:r>
      <w:proofErr w:type="spellStart"/>
      <w:r>
        <w:rPr>
          <w:highlight w:val="white"/>
        </w:rPr>
        <w:t>Lanyer</w:t>
      </w:r>
      <w:proofErr w:type="spellEnd"/>
    </w:p>
    <w:p w14:paraId="35365086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“To the Virtuous Reader” and “Eve’s Apology in Defense of Women”</w:t>
      </w:r>
    </w:p>
    <w:p w14:paraId="7FBBFE84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>(1611)</w:t>
      </w:r>
    </w:p>
    <w:p w14:paraId="6A2005FC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 xml:space="preserve">Pamphlet frontispiece, H. </w:t>
      </w:r>
      <w:proofErr w:type="spellStart"/>
      <w:r>
        <w:rPr>
          <w:highlight w:val="white"/>
        </w:rPr>
        <w:t>Gosson</w:t>
      </w:r>
      <w:proofErr w:type="spellEnd"/>
    </w:p>
    <w:p w14:paraId="69929472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 xml:space="preserve">The </w:t>
      </w:r>
      <w:proofErr w:type="spellStart"/>
      <w:r>
        <w:rPr>
          <w:i/>
          <w:highlight w:val="white"/>
        </w:rPr>
        <w:t>Araignement</w:t>
      </w:r>
      <w:proofErr w:type="spellEnd"/>
      <w:r>
        <w:rPr>
          <w:i/>
          <w:highlight w:val="white"/>
        </w:rPr>
        <w:t xml:space="preserve"> &amp; burning of Margaret </w:t>
      </w:r>
      <w:proofErr w:type="spellStart"/>
      <w:r>
        <w:rPr>
          <w:i/>
          <w:highlight w:val="white"/>
        </w:rPr>
        <w:t>Ferne-feede</w:t>
      </w:r>
      <w:proofErr w:type="spellEnd"/>
      <w:r>
        <w:rPr>
          <w:i/>
          <w:highlight w:val="white"/>
        </w:rPr>
        <w:t xml:space="preserve">, for the </w:t>
      </w:r>
      <w:proofErr w:type="spellStart"/>
      <w:r>
        <w:rPr>
          <w:i/>
          <w:highlight w:val="white"/>
        </w:rPr>
        <w:t>Murther</w:t>
      </w:r>
      <w:proofErr w:type="spellEnd"/>
      <w:r>
        <w:rPr>
          <w:i/>
          <w:highlight w:val="white"/>
        </w:rPr>
        <w:t xml:space="preserve"> of </w:t>
      </w:r>
    </w:p>
    <w:p w14:paraId="3755DBF1" w14:textId="77777777" w:rsidR="003A5184" w:rsidRDefault="003A5184" w:rsidP="003A5184">
      <w:pPr>
        <w:pStyle w:val="normal0"/>
        <w:ind w:left="1440"/>
      </w:pPr>
      <w:r>
        <w:rPr>
          <w:i/>
          <w:highlight w:val="white"/>
        </w:rPr>
        <w:tab/>
        <w:t xml:space="preserve">Her late Husband Anthony </w:t>
      </w:r>
      <w:proofErr w:type="spellStart"/>
      <w:r>
        <w:rPr>
          <w:i/>
          <w:highlight w:val="white"/>
        </w:rPr>
        <w:t>Ferne-feede</w:t>
      </w:r>
      <w:proofErr w:type="spellEnd"/>
      <w:r>
        <w:rPr>
          <w:i/>
          <w:highlight w:val="white"/>
        </w:rPr>
        <w:t xml:space="preserve">, found </w:t>
      </w:r>
      <w:proofErr w:type="spellStart"/>
      <w:r>
        <w:rPr>
          <w:i/>
          <w:highlight w:val="white"/>
        </w:rPr>
        <w:t>deade</w:t>
      </w:r>
      <w:proofErr w:type="spellEnd"/>
      <w:r>
        <w:rPr>
          <w:i/>
          <w:highlight w:val="white"/>
        </w:rPr>
        <w:t xml:space="preserve"> in </w:t>
      </w:r>
      <w:proofErr w:type="spellStart"/>
      <w:r>
        <w:rPr>
          <w:i/>
          <w:highlight w:val="white"/>
        </w:rPr>
        <w:t>Peckham</w:t>
      </w:r>
      <w:proofErr w:type="spellEnd"/>
      <w:r>
        <w:rPr>
          <w:i/>
          <w:highlight w:val="white"/>
        </w:rPr>
        <w:t xml:space="preserve"> Field</w:t>
      </w:r>
    </w:p>
    <w:p w14:paraId="73E3700F" w14:textId="77777777" w:rsidR="003A5184" w:rsidRDefault="003A5184" w:rsidP="003A5184">
      <w:pPr>
        <w:pStyle w:val="normal0"/>
        <w:ind w:left="1440"/>
      </w:pPr>
      <w:r>
        <w:rPr>
          <w:i/>
          <w:highlight w:val="white"/>
        </w:rPr>
        <w:tab/>
      </w:r>
      <w:proofErr w:type="spellStart"/>
      <w:r>
        <w:rPr>
          <w:i/>
          <w:highlight w:val="white"/>
        </w:rPr>
        <w:t>Neere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Lambeth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(1608)</w:t>
      </w:r>
    </w:p>
    <w:p w14:paraId="774EE289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 xml:space="preserve">Scholarly article, Maria Isabel </w:t>
      </w:r>
      <w:proofErr w:type="spellStart"/>
      <w:r>
        <w:rPr>
          <w:highlight w:val="white"/>
        </w:rPr>
        <w:t>Barbudo</w:t>
      </w:r>
      <w:proofErr w:type="spellEnd"/>
    </w:p>
    <w:p w14:paraId="2855A1F9" w14:textId="77777777" w:rsidR="003A5184" w:rsidRDefault="003A5184" w:rsidP="003A5184">
      <w:pPr>
        <w:pStyle w:val="normal0"/>
        <w:ind w:left="1440"/>
      </w:pPr>
      <w:r>
        <w:rPr>
          <w:highlight w:val="white"/>
        </w:rPr>
        <w:tab/>
        <w:t xml:space="preserve">“William Shakespeare and the Representation of Female Madness” </w:t>
      </w:r>
    </w:p>
    <w:p w14:paraId="78339F33" w14:textId="77777777" w:rsidR="003A5184" w:rsidRPr="003A5184" w:rsidRDefault="003A5184" w:rsidP="003A5184">
      <w:pPr>
        <w:pStyle w:val="normal0"/>
        <w:ind w:left="1440"/>
      </w:pPr>
      <w:r>
        <w:rPr>
          <w:highlight w:val="white"/>
        </w:rPr>
        <w:tab/>
        <w:t>(2015)</w:t>
      </w:r>
    </w:p>
    <w:p w14:paraId="6F6F6E3F" w14:textId="77777777" w:rsidR="003A5184" w:rsidRDefault="003A5184">
      <w:pPr>
        <w:pStyle w:val="normal0"/>
        <w:rPr>
          <w:b/>
          <w:highlight w:val="white"/>
        </w:rPr>
      </w:pPr>
    </w:p>
    <w:p w14:paraId="20E55782" w14:textId="77777777" w:rsidR="003A5184" w:rsidRDefault="003A5184" w:rsidP="003A5184">
      <w:pPr>
        <w:pStyle w:val="normal0"/>
        <w:ind w:firstLine="720"/>
      </w:pPr>
      <w:r>
        <w:rPr>
          <w:b/>
          <w:highlight w:val="white"/>
        </w:rPr>
        <w:t>MANHOOD AND CUSTOMS</w:t>
      </w:r>
    </w:p>
    <w:p w14:paraId="195ACA01" w14:textId="77777777" w:rsidR="003A5184" w:rsidRDefault="003A5184" w:rsidP="003A5184">
      <w:pPr>
        <w:pStyle w:val="normal0"/>
        <w:ind w:firstLine="720"/>
      </w:pPr>
      <w:r>
        <w:rPr>
          <w:b/>
          <w:highlight w:val="white"/>
        </w:rPr>
        <w:tab/>
      </w:r>
      <w:r>
        <w:rPr>
          <w:highlight w:val="white"/>
        </w:rPr>
        <w:t>Poem, Ben Jonson</w:t>
      </w:r>
    </w:p>
    <w:p w14:paraId="4B044F8B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“To </w:t>
      </w:r>
      <w:proofErr w:type="spellStart"/>
      <w:r>
        <w:rPr>
          <w:highlight w:val="white"/>
        </w:rPr>
        <w:t>Penhurst</w:t>
      </w:r>
      <w:proofErr w:type="spellEnd"/>
      <w:r>
        <w:rPr>
          <w:highlight w:val="white"/>
        </w:rPr>
        <w:t>” (1616)</w:t>
      </w:r>
    </w:p>
    <w:p w14:paraId="7F6C76C3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Article excerpt, Charles Ross</w:t>
      </w:r>
    </w:p>
    <w:p w14:paraId="7F150CEC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“Macbeth’s Future: ‘A Thing of Custom’” (1997)</w:t>
      </w:r>
    </w:p>
    <w:p w14:paraId="659DC42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Article, Judith </w:t>
      </w:r>
      <w:proofErr w:type="spellStart"/>
      <w:r>
        <w:rPr>
          <w:highlight w:val="white"/>
        </w:rPr>
        <w:t>Newmark</w:t>
      </w:r>
      <w:proofErr w:type="spellEnd"/>
    </w:p>
    <w:p w14:paraId="7079EC58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“Gender Lines Blur in This ‘Macbeth’”  (2009)</w:t>
      </w:r>
    </w:p>
    <w:p w14:paraId="106CDB51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lastRenderedPageBreak/>
        <w:tab/>
        <w:t>Essay, Castiglione</w:t>
      </w:r>
    </w:p>
    <w:p w14:paraId="3B2662E8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The Courtier </w:t>
      </w:r>
      <w:r>
        <w:rPr>
          <w:highlight w:val="white"/>
        </w:rPr>
        <w:t>(1561)</w:t>
      </w:r>
    </w:p>
    <w:p w14:paraId="4AAD25C3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proofErr w:type="gramStart"/>
      <w:r>
        <w:rPr>
          <w:highlight w:val="white"/>
        </w:rPr>
        <w:t xml:space="preserve">Nonfiction excerpt, Roger </w:t>
      </w:r>
      <w:proofErr w:type="spellStart"/>
      <w:r>
        <w:rPr>
          <w:highlight w:val="white"/>
        </w:rPr>
        <w:t>Chartier</w:t>
      </w:r>
      <w:proofErr w:type="spellEnd"/>
      <w:r>
        <w:rPr>
          <w:highlight w:val="white"/>
        </w:rPr>
        <w:t>, Ed.</w:t>
      </w:r>
      <w:proofErr w:type="gramEnd"/>
    </w:p>
    <w:p w14:paraId="6F8E8E9E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 History of Private Life: Passions of the Renaissance </w:t>
      </w:r>
      <w:r>
        <w:rPr>
          <w:highlight w:val="white"/>
        </w:rPr>
        <w:t>(2003)</w:t>
      </w:r>
    </w:p>
    <w:p w14:paraId="4B02290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Diary, Simon Forman</w:t>
      </w:r>
    </w:p>
    <w:p w14:paraId="2CEBCA88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Book of Plays </w:t>
      </w:r>
      <w:r>
        <w:rPr>
          <w:highlight w:val="white"/>
        </w:rPr>
        <w:t>(1611)</w:t>
      </w:r>
    </w:p>
    <w:p w14:paraId="6CC57B9A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Manual, </w:t>
      </w:r>
      <w:proofErr w:type="spellStart"/>
      <w:r>
        <w:rPr>
          <w:highlight w:val="white"/>
        </w:rPr>
        <w:t>Desiderius</w:t>
      </w:r>
      <w:proofErr w:type="spellEnd"/>
      <w:r>
        <w:rPr>
          <w:highlight w:val="white"/>
        </w:rPr>
        <w:t xml:space="preserve"> Erasmus</w:t>
      </w:r>
    </w:p>
    <w:p w14:paraId="6F23A5A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“Of Manners at Table” from </w:t>
      </w:r>
      <w:r>
        <w:rPr>
          <w:i/>
          <w:highlight w:val="white"/>
        </w:rPr>
        <w:t xml:space="preserve">Manners for Children </w:t>
      </w:r>
      <w:r>
        <w:rPr>
          <w:highlight w:val="white"/>
        </w:rPr>
        <w:t>(1532)</w:t>
      </w:r>
    </w:p>
    <w:p w14:paraId="4595CD81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Poem and visual, Sir John Davis</w:t>
      </w:r>
    </w:p>
    <w:p w14:paraId="1EF9BAB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“The Courtier” from </w:t>
      </w:r>
      <w:r>
        <w:rPr>
          <w:i/>
          <w:highlight w:val="white"/>
        </w:rPr>
        <w:t xml:space="preserve">Yet Other Twelve Wonders of the World </w:t>
      </w:r>
      <w:r>
        <w:rPr>
          <w:highlight w:val="white"/>
        </w:rPr>
        <w:t>(1602)</w:t>
      </w:r>
    </w:p>
    <w:p w14:paraId="6D7D953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Poetry, Robert Herrick and Andrew Marvell</w:t>
      </w:r>
    </w:p>
    <w:p w14:paraId="05D22D6F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“To the Virgins, to Make Much of Time” (1648)</w:t>
      </w:r>
    </w:p>
    <w:p w14:paraId="6B25B5B1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“”To His Coy Mistress” (1650)</w:t>
      </w:r>
    </w:p>
    <w:p w14:paraId="20B8344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55B932EC" w14:textId="77777777" w:rsidR="00C16075" w:rsidRDefault="003A5184">
      <w:pPr>
        <w:pStyle w:val="normal0"/>
      </w:pPr>
      <w:r>
        <w:rPr>
          <w:b/>
          <w:highlight w:val="white"/>
        </w:rPr>
        <w:t>MARRIAGE AND SEXUALITY</w:t>
      </w:r>
    </w:p>
    <w:p w14:paraId="3CE36000" w14:textId="77777777" w:rsidR="00C16075" w:rsidRDefault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Epic poem excerpt, Edmund Spenser</w:t>
      </w:r>
    </w:p>
    <w:p w14:paraId="79E6B8C9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Faerie </w:t>
      </w:r>
      <w:proofErr w:type="spellStart"/>
      <w:r>
        <w:rPr>
          <w:i/>
          <w:highlight w:val="white"/>
        </w:rPr>
        <w:t>Queene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1.1.11-20 (1590-96)</w:t>
      </w:r>
    </w:p>
    <w:p w14:paraId="234C0097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Sermon, William </w:t>
      </w:r>
      <w:proofErr w:type="spellStart"/>
      <w:r>
        <w:rPr>
          <w:highlight w:val="white"/>
        </w:rPr>
        <w:t>Whately</w:t>
      </w:r>
      <w:proofErr w:type="spellEnd"/>
    </w:p>
    <w:p w14:paraId="35BF6737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“Sermon on Marital Sex” and “On Rushing into Marriage” (1619)</w:t>
      </w:r>
    </w:p>
    <w:p w14:paraId="0AE771F7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Catalogue, John</w:t>
      </w:r>
      <w:r>
        <w:rPr>
          <w:highlight w:val="white"/>
        </w:rPr>
        <w:t xml:space="preserve"> Gerard</w:t>
      </w:r>
    </w:p>
    <w:p w14:paraId="6C0BC10F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“Of </w:t>
      </w:r>
      <w:proofErr w:type="spellStart"/>
      <w:r>
        <w:rPr>
          <w:highlight w:val="white"/>
        </w:rPr>
        <w:t>Sowbreade</w:t>
      </w:r>
      <w:proofErr w:type="spellEnd"/>
      <w:r>
        <w:rPr>
          <w:highlight w:val="white"/>
        </w:rPr>
        <w:t>. Chap. 296.” (1597)</w:t>
      </w:r>
    </w:p>
    <w:p w14:paraId="19FA3C5C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Letter, William Miller</w:t>
      </w:r>
    </w:p>
    <w:p w14:paraId="2FEA5C15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“A Letter of Advice Concerning Marriage” (1697)</w:t>
      </w:r>
    </w:p>
    <w:p w14:paraId="4CDB501E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Liturgy, Ed. William </w:t>
      </w:r>
      <w:proofErr w:type="spellStart"/>
      <w:r>
        <w:rPr>
          <w:highlight w:val="white"/>
        </w:rPr>
        <w:t>Keatinge</w:t>
      </w:r>
      <w:proofErr w:type="spellEnd"/>
      <w:r>
        <w:rPr>
          <w:highlight w:val="white"/>
        </w:rPr>
        <w:t xml:space="preserve"> Clay </w:t>
      </w:r>
    </w:p>
    <w:p w14:paraId="149D7B79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“Solemnization of Matrimony” </w:t>
      </w:r>
      <w:r>
        <w:rPr>
          <w:i/>
          <w:highlight w:val="white"/>
        </w:rPr>
        <w:t>Elizabethan Book of Common Prayer</w:t>
      </w:r>
    </w:p>
    <w:p w14:paraId="78968BFF" w14:textId="77777777" w:rsidR="00C16075" w:rsidRDefault="003A5184">
      <w:pPr>
        <w:pStyle w:val="normal0"/>
        <w:ind w:left="1440" w:firstLine="720"/>
      </w:pPr>
      <w:r>
        <w:rPr>
          <w:highlight w:val="white"/>
        </w:rPr>
        <w:t>(1559)</w:t>
      </w:r>
    </w:p>
    <w:p w14:paraId="4285BAEF" w14:textId="77777777" w:rsidR="00C16075" w:rsidRDefault="003A5184">
      <w:pPr>
        <w:pStyle w:val="normal0"/>
        <w:ind w:left="1440"/>
      </w:pPr>
      <w:r>
        <w:rPr>
          <w:highlight w:val="white"/>
        </w:rPr>
        <w:t>Treatise, Henry Swinburne</w:t>
      </w:r>
    </w:p>
    <w:p w14:paraId="1F61420F" w14:textId="77777777" w:rsidR="00C16075" w:rsidRDefault="003A5184">
      <w:pPr>
        <w:pStyle w:val="normal0"/>
        <w:ind w:left="1440"/>
      </w:pPr>
      <w:r>
        <w:rPr>
          <w:highlight w:val="white"/>
        </w:rPr>
        <w:tab/>
        <w:t>“Of Ripe or Lawful Age for Marriage” and “Of Public and Private</w:t>
      </w:r>
    </w:p>
    <w:p w14:paraId="71300E1E" w14:textId="77777777" w:rsidR="00C16075" w:rsidRDefault="003A5184">
      <w:pPr>
        <w:pStyle w:val="normal0"/>
        <w:ind w:left="1440" w:firstLine="720"/>
      </w:pPr>
      <w:proofErr w:type="spellStart"/>
      <w:r>
        <w:rPr>
          <w:highlight w:val="white"/>
        </w:rPr>
        <w:t>Spousals</w:t>
      </w:r>
      <w:proofErr w:type="spellEnd"/>
      <w:r>
        <w:rPr>
          <w:highlight w:val="white"/>
        </w:rPr>
        <w:t>” (1686)</w:t>
      </w:r>
    </w:p>
    <w:p w14:paraId="5B9A787A" w14:textId="77777777" w:rsidR="00C16075" w:rsidRDefault="003A5184">
      <w:pPr>
        <w:pStyle w:val="normal0"/>
        <w:ind w:left="1440"/>
      </w:pPr>
      <w:r>
        <w:rPr>
          <w:highlight w:val="white"/>
        </w:rPr>
        <w:t xml:space="preserve">Chart, Copy from </w:t>
      </w:r>
      <w:proofErr w:type="spellStart"/>
      <w:r>
        <w:rPr>
          <w:highlight w:val="white"/>
        </w:rPr>
        <w:t>Laslett</w:t>
      </w:r>
      <w:proofErr w:type="spellEnd"/>
    </w:p>
    <w:p w14:paraId="500CC998" w14:textId="77777777" w:rsidR="00C16075" w:rsidRDefault="003A5184">
      <w:pPr>
        <w:pStyle w:val="normal0"/>
        <w:ind w:left="1440"/>
      </w:pPr>
      <w:r>
        <w:rPr>
          <w:highlight w:val="white"/>
        </w:rPr>
        <w:tab/>
        <w:t xml:space="preserve">“Table 1.2: Mean age at first marriage in England by fifty year periods, </w:t>
      </w:r>
    </w:p>
    <w:p w14:paraId="159EADEE" w14:textId="77777777" w:rsidR="00C16075" w:rsidRDefault="003A5184">
      <w:pPr>
        <w:pStyle w:val="normal0"/>
        <w:ind w:left="1440"/>
      </w:pPr>
      <w:r>
        <w:rPr>
          <w:highlight w:val="white"/>
        </w:rPr>
        <w:tab/>
        <w:t xml:space="preserve">1550-1849” </w:t>
      </w:r>
      <w:r>
        <w:rPr>
          <w:i/>
          <w:highlight w:val="white"/>
        </w:rPr>
        <w:t>Family Life</w:t>
      </w:r>
    </w:p>
    <w:p w14:paraId="0383318C" w14:textId="77777777" w:rsidR="00C16075" w:rsidRDefault="003A5184">
      <w:pPr>
        <w:pStyle w:val="normal0"/>
        <w:ind w:left="1440"/>
      </w:pPr>
      <w:r>
        <w:rPr>
          <w:highlight w:val="white"/>
        </w:rPr>
        <w:t>Letter, John Donne</w:t>
      </w:r>
    </w:p>
    <w:p w14:paraId="5B10702B" w14:textId="77777777" w:rsidR="00C16075" w:rsidRDefault="003A5184">
      <w:pPr>
        <w:pStyle w:val="normal0"/>
        <w:ind w:left="1440"/>
      </w:pPr>
      <w:r>
        <w:rPr>
          <w:highlight w:val="white"/>
        </w:rPr>
        <w:tab/>
        <w:t>“Let</w:t>
      </w:r>
      <w:r>
        <w:rPr>
          <w:highlight w:val="white"/>
        </w:rPr>
        <w:t>ter to Sir George More” (1602)</w:t>
      </w:r>
    </w:p>
    <w:p w14:paraId="20AC1730" w14:textId="77777777" w:rsidR="00C16075" w:rsidRDefault="003A5184">
      <w:pPr>
        <w:pStyle w:val="normal0"/>
        <w:ind w:left="1440"/>
      </w:pPr>
      <w:r>
        <w:rPr>
          <w:highlight w:val="white"/>
        </w:rPr>
        <w:t>Scholarly Article, Stephen Greenblatt</w:t>
      </w:r>
    </w:p>
    <w:p w14:paraId="05023FB1" w14:textId="77777777" w:rsidR="00C16075" w:rsidRDefault="003A5184">
      <w:pPr>
        <w:pStyle w:val="normal0"/>
        <w:ind w:left="1440"/>
      </w:pPr>
      <w:r>
        <w:rPr>
          <w:highlight w:val="white"/>
        </w:rPr>
        <w:tab/>
        <w:t xml:space="preserve">“Romeo and Juliet” </w:t>
      </w:r>
      <w:r>
        <w:rPr>
          <w:i/>
          <w:highlight w:val="white"/>
        </w:rPr>
        <w:t xml:space="preserve">The Norton Shakespeare </w:t>
      </w:r>
      <w:r>
        <w:rPr>
          <w:highlight w:val="white"/>
        </w:rPr>
        <w:t>(1997)</w:t>
      </w:r>
    </w:p>
    <w:p w14:paraId="42522611" w14:textId="77777777" w:rsidR="00C16075" w:rsidRDefault="003A5184">
      <w:pPr>
        <w:pStyle w:val="normal0"/>
        <w:ind w:left="1440"/>
      </w:pPr>
      <w:r>
        <w:rPr>
          <w:highlight w:val="white"/>
        </w:rPr>
        <w:tab/>
        <w:t xml:space="preserve">Includes visual “The talk between </w:t>
      </w:r>
      <w:proofErr w:type="spellStart"/>
      <w:r>
        <w:rPr>
          <w:highlight w:val="white"/>
        </w:rPr>
        <w:t>Mafter</w:t>
      </w:r>
      <w:proofErr w:type="spellEnd"/>
      <w:r>
        <w:rPr>
          <w:highlight w:val="white"/>
        </w:rPr>
        <w:t xml:space="preserve"> Bradford, and two </w:t>
      </w:r>
      <w:proofErr w:type="spellStart"/>
      <w:r>
        <w:rPr>
          <w:highlight w:val="white"/>
        </w:rPr>
        <w:t>Spanifh</w:t>
      </w:r>
      <w:proofErr w:type="spellEnd"/>
      <w:r>
        <w:rPr>
          <w:highlight w:val="white"/>
        </w:rPr>
        <w:t xml:space="preserve"> </w:t>
      </w:r>
    </w:p>
    <w:p w14:paraId="648B3FED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proofErr w:type="spellStart"/>
      <w:r>
        <w:rPr>
          <w:highlight w:val="white"/>
        </w:rPr>
        <w:t>Friers</w:t>
      </w:r>
      <w:proofErr w:type="spellEnd"/>
      <w:r>
        <w:rPr>
          <w:highlight w:val="white"/>
        </w:rPr>
        <w:t>.”</w:t>
      </w:r>
    </w:p>
    <w:p w14:paraId="4D205A90" w14:textId="77777777" w:rsidR="00C16075" w:rsidRDefault="003A5184">
      <w:pPr>
        <w:pStyle w:val="normal0"/>
        <w:ind w:left="1440"/>
      </w:pPr>
      <w:r>
        <w:rPr>
          <w:highlight w:val="white"/>
        </w:rPr>
        <w:t>Text comparison: Arthur Brooke and William Shakespeare</w:t>
      </w:r>
    </w:p>
    <w:p w14:paraId="6D3F1CA1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>Th</w:t>
      </w:r>
      <w:r>
        <w:rPr>
          <w:i/>
          <w:highlight w:val="white"/>
        </w:rPr>
        <w:t xml:space="preserve">e </w:t>
      </w:r>
      <w:proofErr w:type="spellStart"/>
      <w:r>
        <w:rPr>
          <w:i/>
          <w:highlight w:val="white"/>
        </w:rPr>
        <w:t>Tragicall</w:t>
      </w:r>
      <w:proofErr w:type="spellEnd"/>
      <w:r>
        <w:rPr>
          <w:i/>
          <w:highlight w:val="white"/>
        </w:rPr>
        <w:t xml:space="preserve"> History of Romeo and Juliet</w:t>
      </w:r>
      <w:r>
        <w:rPr>
          <w:highlight w:val="white"/>
        </w:rPr>
        <w:t xml:space="preserve"> (1562)</w:t>
      </w:r>
    </w:p>
    <w:p w14:paraId="293A2FEB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>Romeo and Juliet</w:t>
      </w:r>
      <w:r>
        <w:rPr>
          <w:highlight w:val="white"/>
        </w:rPr>
        <w:t xml:space="preserve"> (1595)</w:t>
      </w:r>
    </w:p>
    <w:p w14:paraId="384D25B6" w14:textId="77777777" w:rsidR="003A5184" w:rsidRDefault="003A5184" w:rsidP="003A5184">
      <w:pPr>
        <w:pStyle w:val="normal0"/>
      </w:pPr>
    </w:p>
    <w:p w14:paraId="02AC7AB5" w14:textId="77777777" w:rsidR="003A5184" w:rsidRDefault="003A5184" w:rsidP="003A5184">
      <w:pPr>
        <w:pStyle w:val="normal0"/>
        <w:rPr>
          <w:b/>
          <w:highlight w:val="white"/>
        </w:rPr>
      </w:pPr>
    </w:p>
    <w:p w14:paraId="2DEC1F16" w14:textId="77777777" w:rsidR="003A5184" w:rsidRDefault="003A5184" w:rsidP="003A5184">
      <w:pPr>
        <w:pStyle w:val="normal0"/>
        <w:rPr>
          <w:b/>
          <w:highlight w:val="white"/>
        </w:rPr>
      </w:pPr>
    </w:p>
    <w:p w14:paraId="567164B6" w14:textId="77777777" w:rsidR="003A5184" w:rsidRDefault="003A5184" w:rsidP="003A5184">
      <w:pPr>
        <w:pStyle w:val="normal0"/>
      </w:pPr>
      <w:r>
        <w:rPr>
          <w:b/>
          <w:highlight w:val="white"/>
        </w:rPr>
        <w:lastRenderedPageBreak/>
        <w:t>MEDICINES AND POISON</w:t>
      </w:r>
    </w:p>
    <w:p w14:paraId="5731832A" w14:textId="77777777" w:rsidR="003A5184" w:rsidRDefault="003A5184" w:rsidP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Article, Claudia Hammond</w:t>
      </w:r>
    </w:p>
    <w:p w14:paraId="2181D56D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“Would Shakespeare’s Poisons and Drugs Work in Reality?” </w:t>
      </w:r>
      <w:r>
        <w:rPr>
          <w:i/>
          <w:highlight w:val="white"/>
        </w:rPr>
        <w:t>BBC</w:t>
      </w:r>
      <w:r>
        <w:rPr>
          <w:highlight w:val="white"/>
        </w:rPr>
        <w:t xml:space="preserve"> (2016)</w:t>
      </w:r>
    </w:p>
    <w:p w14:paraId="0CE5710C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Text comparisons of afterlife: </w:t>
      </w:r>
      <w:r>
        <w:rPr>
          <w:i/>
          <w:highlight w:val="white"/>
        </w:rPr>
        <w:t xml:space="preserve">The Book of Common Prayer </w:t>
      </w:r>
      <w:r>
        <w:rPr>
          <w:highlight w:val="white"/>
        </w:rPr>
        <w:t>(1549)</w:t>
      </w:r>
      <w:r>
        <w:rPr>
          <w:i/>
          <w:highlight w:val="white"/>
        </w:rPr>
        <w:t>, The Bible,</w:t>
      </w:r>
    </w:p>
    <w:p w14:paraId="592E808C" w14:textId="77777777" w:rsidR="003A5184" w:rsidRDefault="003A5184" w:rsidP="003A5184">
      <w:pPr>
        <w:pStyle w:val="normal0"/>
        <w:ind w:left="1440" w:firstLine="720"/>
      </w:pPr>
      <w:r>
        <w:rPr>
          <w:highlight w:val="white"/>
        </w:rPr>
        <w:t xml:space="preserve">John Calvin’s </w:t>
      </w:r>
      <w:r>
        <w:rPr>
          <w:i/>
          <w:highlight w:val="white"/>
        </w:rPr>
        <w:t xml:space="preserve">Corpus </w:t>
      </w:r>
      <w:proofErr w:type="spellStart"/>
      <w:r>
        <w:rPr>
          <w:i/>
          <w:highlight w:val="white"/>
        </w:rPr>
        <w:t>Reformatorum</w:t>
      </w:r>
      <w:proofErr w:type="spellEnd"/>
      <w:r>
        <w:rPr>
          <w:i/>
          <w:highlight w:val="white"/>
        </w:rPr>
        <w:t xml:space="preserve">, </w:t>
      </w:r>
      <w:r>
        <w:rPr>
          <w:highlight w:val="white"/>
        </w:rPr>
        <w:t xml:space="preserve">Alexander Hume’s </w:t>
      </w:r>
      <w:r>
        <w:rPr>
          <w:i/>
          <w:highlight w:val="white"/>
        </w:rPr>
        <w:t>A Divine</w:t>
      </w:r>
    </w:p>
    <w:p w14:paraId="6806549F" w14:textId="77777777" w:rsidR="003A5184" w:rsidRDefault="003A5184" w:rsidP="003A5184">
      <w:pPr>
        <w:pStyle w:val="normal0"/>
        <w:ind w:left="1440" w:firstLine="720"/>
      </w:pPr>
      <w:r>
        <w:rPr>
          <w:i/>
          <w:highlight w:val="white"/>
        </w:rPr>
        <w:t>Discovery of Death</w:t>
      </w:r>
      <w:r>
        <w:rPr>
          <w:highlight w:val="white"/>
        </w:rPr>
        <w:t xml:space="preserve"> (1612)</w:t>
      </w:r>
      <w:r>
        <w:rPr>
          <w:i/>
          <w:highlight w:val="white"/>
        </w:rPr>
        <w:t xml:space="preserve">, </w:t>
      </w:r>
      <w:r>
        <w:rPr>
          <w:highlight w:val="white"/>
        </w:rPr>
        <w:t xml:space="preserve">John Donne’s letter to Lady </w:t>
      </w:r>
      <w:proofErr w:type="spellStart"/>
      <w:r>
        <w:rPr>
          <w:highlight w:val="white"/>
        </w:rPr>
        <w:t>Kinsmill</w:t>
      </w:r>
      <w:proofErr w:type="spellEnd"/>
      <w:r>
        <w:rPr>
          <w:highlight w:val="white"/>
        </w:rPr>
        <w:t>, epitaphs</w:t>
      </w:r>
    </w:p>
    <w:p w14:paraId="55E948D4" w14:textId="77777777" w:rsidR="003A5184" w:rsidRDefault="003A5184" w:rsidP="003A5184">
      <w:pPr>
        <w:pStyle w:val="normal0"/>
        <w:ind w:left="2160"/>
      </w:pPr>
      <w:r>
        <w:rPr>
          <w:highlight w:val="white"/>
        </w:rPr>
        <w:t xml:space="preserve">(1624), and Ramie </w:t>
      </w:r>
      <w:proofErr w:type="spellStart"/>
      <w:r>
        <w:rPr>
          <w:highlight w:val="white"/>
        </w:rPr>
        <w:t>Targoff’s</w:t>
      </w:r>
      <w:proofErr w:type="spellEnd"/>
      <w:r>
        <w:rPr>
          <w:highlight w:val="white"/>
        </w:rPr>
        <w:t xml:space="preserve"> “Mortal Love” (2012)</w:t>
      </w:r>
    </w:p>
    <w:p w14:paraId="719BCA8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Catalogue, John Gerard</w:t>
      </w:r>
    </w:p>
    <w:p w14:paraId="00B56AE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“Sleeping Nightshade” (1597)</w:t>
      </w:r>
    </w:p>
    <w:p w14:paraId="4AD2A28A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Catalogue, William </w:t>
      </w:r>
      <w:proofErr w:type="spellStart"/>
      <w:r>
        <w:rPr>
          <w:highlight w:val="white"/>
        </w:rPr>
        <w:t>Bullein</w:t>
      </w:r>
      <w:proofErr w:type="spellEnd"/>
    </w:p>
    <w:p w14:paraId="0DB26FB0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“Mandrakes” and “Poppy” (1579)</w:t>
      </w:r>
    </w:p>
    <w:p w14:paraId="117372EE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Woodcuts (9), Hans Holbein</w:t>
      </w:r>
    </w:p>
    <w:p w14:paraId="150CCC96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“The Dance of Death” (1538)</w:t>
      </w:r>
    </w:p>
    <w:p w14:paraId="27114BD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Article excerpt, Tanya Pollard</w:t>
      </w:r>
    </w:p>
    <w:p w14:paraId="5D975D88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“‘A Thing Like Death’: Sleeping Potions and Poisons in </w:t>
      </w:r>
      <w:r>
        <w:rPr>
          <w:i/>
          <w:highlight w:val="white"/>
        </w:rPr>
        <w:t xml:space="preserve">Romeo and </w:t>
      </w:r>
    </w:p>
    <w:p w14:paraId="12EC0FDD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  <w:t>Juliet</w:t>
      </w:r>
      <w:r>
        <w:rPr>
          <w:highlight w:val="white"/>
        </w:rPr>
        <w:t xml:space="preserve"> and </w:t>
      </w:r>
      <w:r>
        <w:rPr>
          <w:i/>
          <w:highlight w:val="white"/>
        </w:rPr>
        <w:t>Antony and Cleopatra</w:t>
      </w:r>
      <w:r>
        <w:rPr>
          <w:highlight w:val="white"/>
        </w:rPr>
        <w:t>” (2003)</w:t>
      </w:r>
    </w:p>
    <w:p w14:paraId="05294284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Article excerpt, Michael MacDonald and Terence R. Murphy</w:t>
      </w:r>
    </w:p>
    <w:p w14:paraId="1AE98265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“Suicides in the Early Modern Period</w:t>
      </w:r>
      <w:proofErr w:type="gramStart"/>
      <w:r>
        <w:rPr>
          <w:highlight w:val="white"/>
        </w:rPr>
        <w:t xml:space="preserve">”  </w:t>
      </w:r>
      <w:r>
        <w:rPr>
          <w:i/>
          <w:highlight w:val="white"/>
        </w:rPr>
        <w:t>Sleepless</w:t>
      </w:r>
      <w:proofErr w:type="gramEnd"/>
      <w:r>
        <w:rPr>
          <w:i/>
          <w:highlight w:val="white"/>
        </w:rPr>
        <w:t xml:space="preserve"> Souls: Suicide in the</w:t>
      </w:r>
    </w:p>
    <w:p w14:paraId="0B3C1843" w14:textId="77777777" w:rsidR="003A5184" w:rsidRDefault="003A5184" w:rsidP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  <w:t>Early Modern Period</w:t>
      </w:r>
      <w:r>
        <w:rPr>
          <w:highlight w:val="white"/>
        </w:rPr>
        <w:t xml:space="preserve"> (1996), including 1665 Mortality Record: “The </w:t>
      </w:r>
    </w:p>
    <w:p w14:paraId="1B7B8554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Difeafes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Cafualities</w:t>
      </w:r>
      <w:proofErr w:type="spellEnd"/>
      <w:r>
        <w:rPr>
          <w:highlight w:val="white"/>
        </w:rPr>
        <w:t xml:space="preserve"> this Week”</w:t>
      </w:r>
    </w:p>
    <w:p w14:paraId="6CB6A9D3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Catalogue, John Gerard</w:t>
      </w:r>
    </w:p>
    <w:p w14:paraId="369DFA5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“Mandrake or </w:t>
      </w:r>
      <w:proofErr w:type="spellStart"/>
      <w:r>
        <w:rPr>
          <w:highlight w:val="white"/>
        </w:rPr>
        <w:t>Atropa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mandragora</w:t>
      </w:r>
      <w:proofErr w:type="spellEnd"/>
      <w:r>
        <w:rPr>
          <w:highlight w:val="white"/>
        </w:rPr>
        <w:t>,” “Garden Poppies,” “Black Henbane”</w:t>
      </w:r>
    </w:p>
    <w:p w14:paraId="6599AAA7" w14:textId="77777777" w:rsidR="003A5184" w:rsidRDefault="003A5184" w:rsidP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(1597)</w:t>
      </w:r>
    </w:p>
    <w:p w14:paraId="5334BAB5" w14:textId="77777777" w:rsidR="003A5184" w:rsidRDefault="003A5184" w:rsidP="003A5184">
      <w:pPr>
        <w:pStyle w:val="normal0"/>
        <w:ind w:firstLine="720"/>
        <w:rPr>
          <w:b/>
          <w:highlight w:val="white"/>
        </w:rPr>
      </w:pPr>
    </w:p>
    <w:p w14:paraId="28EB9D21" w14:textId="77777777" w:rsidR="003A5184" w:rsidRDefault="003A5184" w:rsidP="003A5184">
      <w:pPr>
        <w:pStyle w:val="normal0"/>
        <w:ind w:firstLine="720"/>
      </w:pPr>
      <w:r>
        <w:rPr>
          <w:b/>
          <w:highlight w:val="white"/>
        </w:rPr>
        <w:t>THEATRE AND ACTING</w:t>
      </w:r>
    </w:p>
    <w:p w14:paraId="71F7B9A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Scholarly text James Shapiro</w:t>
      </w:r>
    </w:p>
    <w:p w14:paraId="479929A2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“The Globe Rises” </w:t>
      </w:r>
      <w:r>
        <w:rPr>
          <w:i/>
          <w:highlight w:val="white"/>
        </w:rPr>
        <w:t>A Year in the Life of William Shakespeare: 1599.</w:t>
      </w:r>
    </w:p>
    <w:p w14:paraId="59DF0517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highlight w:val="white"/>
        </w:rPr>
        <w:t xml:space="preserve">(2005), </w:t>
      </w:r>
    </w:p>
    <w:p w14:paraId="5BD32A01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Scholarly text, Andrew </w:t>
      </w:r>
      <w:proofErr w:type="spellStart"/>
      <w:r>
        <w:rPr>
          <w:highlight w:val="white"/>
        </w:rPr>
        <w:t>Gurr</w:t>
      </w:r>
      <w:proofErr w:type="spellEnd"/>
    </w:p>
    <w:p w14:paraId="4EFF62B8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“Bearbaiting,” including foreigner’s 1584 witness, </w:t>
      </w:r>
      <w:r>
        <w:rPr>
          <w:i/>
          <w:highlight w:val="white"/>
        </w:rPr>
        <w:t>The Shakespearean</w:t>
      </w:r>
    </w:p>
    <w:p w14:paraId="367B1E70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Stage 1574-1642 </w:t>
      </w:r>
      <w:r>
        <w:rPr>
          <w:highlight w:val="white"/>
        </w:rPr>
        <w:t>(2009)</w:t>
      </w:r>
    </w:p>
    <w:p w14:paraId="2C4B704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Pamphlet, Phillip </w:t>
      </w:r>
      <w:proofErr w:type="spellStart"/>
      <w:r>
        <w:rPr>
          <w:highlight w:val="white"/>
        </w:rPr>
        <w:t>Stubbes</w:t>
      </w:r>
      <w:proofErr w:type="spellEnd"/>
    </w:p>
    <w:p w14:paraId="651E1E9D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“Of Stage-</w:t>
      </w:r>
      <w:proofErr w:type="spellStart"/>
      <w:r>
        <w:rPr>
          <w:highlight w:val="white"/>
        </w:rPr>
        <w:t>playes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Enterluds</w:t>
      </w:r>
      <w:proofErr w:type="spellEnd"/>
      <w:r>
        <w:rPr>
          <w:highlight w:val="white"/>
        </w:rPr>
        <w:t xml:space="preserve">, with their wickedness. </w:t>
      </w:r>
      <w:r>
        <w:rPr>
          <w:i/>
          <w:highlight w:val="white"/>
        </w:rPr>
        <w:t>The Anatomy of</w:t>
      </w:r>
    </w:p>
    <w:p w14:paraId="4F89654B" w14:textId="77777777" w:rsidR="003A5184" w:rsidRDefault="003A5184" w:rsidP="003A5184">
      <w:pPr>
        <w:pStyle w:val="normal0"/>
        <w:ind w:firstLine="720"/>
      </w:pP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Abuses </w:t>
      </w:r>
      <w:r>
        <w:rPr>
          <w:highlight w:val="white"/>
        </w:rPr>
        <w:t>(1583)</w:t>
      </w:r>
    </w:p>
    <w:p w14:paraId="64FFDC8A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Sonnet, William Shakespeare</w:t>
      </w:r>
    </w:p>
    <w:p w14:paraId="46BC825C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“Sonnet XXIII” and explanation, </w:t>
      </w:r>
      <w:proofErr w:type="gramStart"/>
      <w:r>
        <w:rPr>
          <w:highlight w:val="white"/>
        </w:rPr>
        <w:t>The</w:t>
      </w:r>
      <w:proofErr w:type="gramEnd"/>
      <w:r>
        <w:rPr>
          <w:highlight w:val="white"/>
        </w:rPr>
        <w:t xml:space="preserve"> 1609 quarto version</w:t>
      </w:r>
    </w:p>
    <w:p w14:paraId="48E1D04C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Scholarly text, Andrew </w:t>
      </w:r>
      <w:proofErr w:type="spellStart"/>
      <w:r>
        <w:rPr>
          <w:highlight w:val="white"/>
        </w:rPr>
        <w:t>Gurr</w:t>
      </w:r>
      <w:proofErr w:type="spellEnd"/>
    </w:p>
    <w:p w14:paraId="1A00DB63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On Kemp and the Jig. </w:t>
      </w:r>
      <w:r>
        <w:rPr>
          <w:i/>
          <w:highlight w:val="white"/>
        </w:rPr>
        <w:t xml:space="preserve">The Shakespearean Stage </w:t>
      </w:r>
      <w:r>
        <w:rPr>
          <w:highlight w:val="white"/>
        </w:rPr>
        <w:t>(2009)</w:t>
      </w:r>
    </w:p>
    <w:p w14:paraId="2DED2E65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 xml:space="preserve">Scholarly text, Andrew </w:t>
      </w:r>
      <w:proofErr w:type="spellStart"/>
      <w:r>
        <w:rPr>
          <w:highlight w:val="white"/>
        </w:rPr>
        <w:t>Gurr</w:t>
      </w:r>
      <w:proofErr w:type="spellEnd"/>
    </w:p>
    <w:p w14:paraId="7F19B2D4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“The Playhouses” </w:t>
      </w:r>
      <w:r>
        <w:rPr>
          <w:i/>
          <w:highlight w:val="white"/>
        </w:rPr>
        <w:t xml:space="preserve">The Shakespearean Stage </w:t>
      </w:r>
      <w:r>
        <w:rPr>
          <w:highlight w:val="white"/>
        </w:rPr>
        <w:t>(2009)</w:t>
      </w:r>
    </w:p>
    <w:p w14:paraId="17EE5C90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Essay, Sir Philip Sidney</w:t>
      </w:r>
    </w:p>
    <w:p w14:paraId="2E61C95E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 xml:space="preserve">“Poetry in England” </w:t>
      </w:r>
      <w:r>
        <w:rPr>
          <w:i/>
          <w:highlight w:val="white"/>
        </w:rPr>
        <w:t>The Defense of Poetry</w:t>
      </w:r>
      <w:r>
        <w:rPr>
          <w:highlight w:val="white"/>
        </w:rPr>
        <w:t xml:space="preserve"> (1595)</w:t>
      </w:r>
    </w:p>
    <w:p w14:paraId="7876F8CE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  <w:t>Poem, Ben Jonson</w:t>
      </w:r>
    </w:p>
    <w:p w14:paraId="0733F8FD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  <w:t>“To the Memory of My Beloved the Author, Mr. William Shakespeare”</w:t>
      </w:r>
    </w:p>
    <w:p w14:paraId="6FE3C904" w14:textId="77777777" w:rsidR="003A5184" w:rsidRDefault="003A5184" w:rsidP="003A5184">
      <w:pPr>
        <w:pStyle w:val="normal0"/>
        <w:ind w:firstLine="720"/>
      </w:pPr>
      <w:r>
        <w:rPr>
          <w:highlight w:val="white"/>
        </w:rPr>
        <w:lastRenderedPageBreak/>
        <w:tab/>
      </w:r>
      <w:r>
        <w:rPr>
          <w:highlight w:val="white"/>
        </w:rPr>
        <w:tab/>
        <w:t>(1623)</w:t>
      </w:r>
    </w:p>
    <w:p w14:paraId="10A386C2" w14:textId="77777777" w:rsidR="003A5184" w:rsidRDefault="003A5184" w:rsidP="003A5184">
      <w:pPr>
        <w:pStyle w:val="normal0"/>
      </w:pPr>
    </w:p>
    <w:p w14:paraId="6C756DF5" w14:textId="77777777" w:rsidR="00C16075" w:rsidRDefault="003A5184">
      <w:pPr>
        <w:pStyle w:val="normal0"/>
      </w:pPr>
      <w:r>
        <w:rPr>
          <w:b/>
          <w:highlight w:val="white"/>
        </w:rPr>
        <w:t>VIOLENCE AND DEATH</w:t>
      </w:r>
    </w:p>
    <w:p w14:paraId="700833A8" w14:textId="77777777" w:rsidR="00C16075" w:rsidRDefault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 xml:space="preserve">Frontispiece and explanation, </w:t>
      </w:r>
      <w:proofErr w:type="spellStart"/>
      <w:r>
        <w:rPr>
          <w:highlight w:val="white"/>
        </w:rPr>
        <w:t>Vencentio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Saviolo</w:t>
      </w:r>
      <w:proofErr w:type="spellEnd"/>
      <w:r>
        <w:rPr>
          <w:highlight w:val="white"/>
        </w:rPr>
        <w:t xml:space="preserve"> and Joan Ozark </w:t>
      </w:r>
      <w:proofErr w:type="spellStart"/>
      <w:r>
        <w:rPr>
          <w:highlight w:val="white"/>
        </w:rPr>
        <w:t>Holmer</w:t>
      </w:r>
      <w:proofErr w:type="spellEnd"/>
    </w:p>
    <w:p w14:paraId="05B2A45A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His </w:t>
      </w:r>
      <w:proofErr w:type="spellStart"/>
      <w:r>
        <w:rPr>
          <w:i/>
          <w:highlight w:val="white"/>
        </w:rPr>
        <w:t>Practife</w:t>
      </w:r>
      <w:proofErr w:type="spellEnd"/>
      <w:r>
        <w:rPr>
          <w:i/>
          <w:highlight w:val="white"/>
        </w:rPr>
        <w:t xml:space="preserve">. </w:t>
      </w:r>
      <w:proofErr w:type="gramStart"/>
      <w:r>
        <w:rPr>
          <w:i/>
          <w:highlight w:val="white"/>
        </w:rPr>
        <w:t xml:space="preserve">In two </w:t>
      </w:r>
      <w:proofErr w:type="spellStart"/>
      <w:r>
        <w:rPr>
          <w:i/>
          <w:highlight w:val="white"/>
        </w:rPr>
        <w:t>Bookes</w:t>
      </w:r>
      <w:proofErr w:type="spellEnd"/>
      <w:r>
        <w:rPr>
          <w:i/>
          <w:highlight w:val="white"/>
        </w:rPr>
        <w:t>.</w:t>
      </w:r>
      <w:proofErr w:type="gramEnd"/>
      <w:r>
        <w:rPr>
          <w:i/>
          <w:highlight w:val="white"/>
        </w:rPr>
        <w:t xml:space="preserve"> </w:t>
      </w:r>
      <w:r>
        <w:rPr>
          <w:highlight w:val="white"/>
        </w:rPr>
        <w:t>(1595)</w:t>
      </w:r>
    </w:p>
    <w:p w14:paraId="3157CEF6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Quote, (1994)</w:t>
      </w:r>
    </w:p>
    <w:p w14:paraId="10AB8B09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Text comparison: William S</w:t>
      </w:r>
      <w:r>
        <w:rPr>
          <w:highlight w:val="white"/>
        </w:rPr>
        <w:t xml:space="preserve">hakespeare and </w:t>
      </w:r>
      <w:proofErr w:type="spellStart"/>
      <w:r>
        <w:rPr>
          <w:highlight w:val="white"/>
        </w:rPr>
        <w:t>Vencentio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Saviolo</w:t>
      </w:r>
      <w:proofErr w:type="spellEnd"/>
      <w:r>
        <w:rPr>
          <w:highlight w:val="white"/>
        </w:rPr>
        <w:t xml:space="preserve"> with comments</w:t>
      </w:r>
    </w:p>
    <w:p w14:paraId="20019FAE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proofErr w:type="gramStart"/>
      <w:r>
        <w:rPr>
          <w:highlight w:val="white"/>
        </w:rPr>
        <w:t>by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Holmer</w:t>
      </w:r>
      <w:proofErr w:type="spellEnd"/>
    </w:p>
    <w:p w14:paraId="79578DA8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Romeo and Juliet</w:t>
      </w:r>
      <w:r>
        <w:rPr>
          <w:highlight w:val="white"/>
        </w:rPr>
        <w:t>, 2.4.6-35, and 3.1.26-106 (1595)</w:t>
      </w:r>
    </w:p>
    <w:p w14:paraId="2EE24FC2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His Practice</w:t>
      </w:r>
      <w:r>
        <w:rPr>
          <w:highlight w:val="white"/>
        </w:rPr>
        <w:t xml:space="preserve"> (1595</w:t>
      </w:r>
    </w:p>
    <w:p w14:paraId="3B1A8458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 xml:space="preserve">Excerpt, </w:t>
      </w:r>
      <w:proofErr w:type="spellStart"/>
      <w:r>
        <w:rPr>
          <w:highlight w:val="white"/>
        </w:rPr>
        <w:t>Vincentio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Saviolo</w:t>
      </w:r>
      <w:proofErr w:type="spellEnd"/>
    </w:p>
    <w:p w14:paraId="0353E6A9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“When one doth call another for an offence done </w:t>
      </w:r>
      <w:proofErr w:type="spellStart"/>
      <w:r>
        <w:rPr>
          <w:highlight w:val="white"/>
        </w:rPr>
        <w:t>vnto</w:t>
      </w:r>
      <w:proofErr w:type="spellEnd"/>
      <w:r>
        <w:rPr>
          <w:highlight w:val="white"/>
        </w:rPr>
        <w:t xml:space="preserve"> him by a third</w:t>
      </w:r>
    </w:p>
    <w:p w14:paraId="44C487D5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Person” (1595)</w:t>
      </w:r>
    </w:p>
    <w:p w14:paraId="429BD730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 xml:space="preserve">Woodcut, Copy from </w:t>
      </w:r>
      <w:r>
        <w:rPr>
          <w:i/>
          <w:highlight w:val="white"/>
        </w:rPr>
        <w:t xml:space="preserve">The Mirror of Mans </w:t>
      </w:r>
      <w:proofErr w:type="spellStart"/>
      <w:r>
        <w:rPr>
          <w:i/>
          <w:highlight w:val="white"/>
        </w:rPr>
        <w:t>Lyfe</w:t>
      </w:r>
      <w:proofErr w:type="spellEnd"/>
      <w:r>
        <w:rPr>
          <w:highlight w:val="white"/>
        </w:rPr>
        <w:t xml:space="preserve"> in </w:t>
      </w:r>
      <w:r>
        <w:rPr>
          <w:i/>
          <w:highlight w:val="white"/>
        </w:rPr>
        <w:t>His Practice</w:t>
      </w:r>
    </w:p>
    <w:p w14:paraId="6F9B30FD" w14:textId="77777777" w:rsidR="00C16075" w:rsidRDefault="003A5184">
      <w:pPr>
        <w:pStyle w:val="normal0"/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highlight w:val="white"/>
        </w:rPr>
        <w:t xml:space="preserve">“O </w:t>
      </w:r>
      <w:proofErr w:type="spellStart"/>
      <w:r>
        <w:rPr>
          <w:highlight w:val="white"/>
        </w:rPr>
        <w:t>Wormes</w:t>
      </w:r>
      <w:proofErr w:type="spellEnd"/>
      <w:r>
        <w:rPr>
          <w:highlight w:val="white"/>
        </w:rPr>
        <w:t xml:space="preserve"> Meat: O </w:t>
      </w:r>
      <w:proofErr w:type="spellStart"/>
      <w:r>
        <w:rPr>
          <w:highlight w:val="white"/>
        </w:rPr>
        <w:t>Froath</w:t>
      </w:r>
      <w:proofErr w:type="spellEnd"/>
      <w:r>
        <w:rPr>
          <w:highlight w:val="white"/>
        </w:rPr>
        <w:t xml:space="preserve">: O </w:t>
      </w:r>
      <w:proofErr w:type="spellStart"/>
      <w:r>
        <w:rPr>
          <w:highlight w:val="white"/>
        </w:rPr>
        <w:t>Vanitie</w:t>
      </w:r>
      <w:proofErr w:type="spellEnd"/>
      <w:r>
        <w:rPr>
          <w:highlight w:val="white"/>
        </w:rPr>
        <w:t>: Why Art Thou So Insolent”</w:t>
      </w:r>
    </w:p>
    <w:p w14:paraId="2FB350F9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Handout, Matt McKay</w:t>
      </w:r>
    </w:p>
    <w:p w14:paraId="0D362C10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“Parts of the Single Rapier, The Grippe, The Targets/Lines of Attack and</w:t>
      </w:r>
    </w:p>
    <w:p w14:paraId="72451FDA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Defense. Copyright 2005</w:t>
      </w:r>
    </w:p>
    <w:p w14:paraId="60E3D751" w14:textId="77777777" w:rsidR="00C16075" w:rsidRDefault="00C16075">
      <w:pPr>
        <w:pStyle w:val="normal0"/>
      </w:pPr>
    </w:p>
    <w:p w14:paraId="1FC838A3" w14:textId="77777777" w:rsidR="00C16075" w:rsidRDefault="003A5184">
      <w:pPr>
        <w:pStyle w:val="normal0"/>
      </w:pPr>
      <w:r>
        <w:rPr>
          <w:b/>
          <w:highlight w:val="white"/>
        </w:rPr>
        <w:t>WITCHCRAFT AND RELIGION</w:t>
      </w:r>
    </w:p>
    <w:p w14:paraId="5F318281" w14:textId="77777777" w:rsidR="00C16075" w:rsidRDefault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Indictment</w:t>
      </w:r>
    </w:p>
    <w:p w14:paraId="09687F09" w14:textId="77777777" w:rsidR="00C16075" w:rsidRDefault="003A5184">
      <w:pPr>
        <w:pStyle w:val="normal0"/>
        <w:ind w:left="1440" w:firstLine="720"/>
      </w:pPr>
      <w:r>
        <w:rPr>
          <w:i/>
          <w:highlight w:val="white"/>
        </w:rPr>
        <w:t xml:space="preserve">A </w:t>
      </w:r>
      <w:proofErr w:type="spellStart"/>
      <w:r>
        <w:rPr>
          <w:i/>
          <w:highlight w:val="white"/>
        </w:rPr>
        <w:t>briefe</w:t>
      </w:r>
      <w:proofErr w:type="spellEnd"/>
      <w:r>
        <w:rPr>
          <w:i/>
          <w:highlight w:val="white"/>
        </w:rPr>
        <w:t xml:space="preserve"> description of the notorious life of </w:t>
      </w:r>
      <w:proofErr w:type="spellStart"/>
      <w:r>
        <w:rPr>
          <w:i/>
          <w:highlight w:val="white"/>
        </w:rPr>
        <w:t>Iohn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Lambe</w:t>
      </w:r>
      <w:proofErr w:type="spellEnd"/>
      <w:r>
        <w:rPr>
          <w:i/>
          <w:highlight w:val="white"/>
        </w:rPr>
        <w:t xml:space="preserve"> otherwise called</w:t>
      </w:r>
    </w:p>
    <w:p w14:paraId="08DE2C87" w14:textId="77777777" w:rsidR="00C16075" w:rsidRDefault="003A5184">
      <w:pPr>
        <w:pStyle w:val="normal0"/>
        <w:ind w:left="1440" w:firstLine="720"/>
      </w:pPr>
      <w:r>
        <w:rPr>
          <w:i/>
          <w:highlight w:val="white"/>
        </w:rPr>
        <w:t xml:space="preserve">Doctor </w:t>
      </w:r>
      <w:proofErr w:type="spellStart"/>
      <w:r>
        <w:rPr>
          <w:i/>
          <w:highlight w:val="white"/>
        </w:rPr>
        <w:t>Lambe</w:t>
      </w:r>
      <w:proofErr w:type="spellEnd"/>
      <w:r>
        <w:rPr>
          <w:i/>
          <w:highlight w:val="white"/>
        </w:rPr>
        <w:t xml:space="preserve">. </w:t>
      </w:r>
      <w:proofErr w:type="gramStart"/>
      <w:r>
        <w:rPr>
          <w:i/>
          <w:highlight w:val="white"/>
        </w:rPr>
        <w:t>Together with his ignominious death.</w:t>
      </w:r>
      <w:proofErr w:type="gramEnd"/>
      <w:r>
        <w:rPr>
          <w:i/>
          <w:highlight w:val="white"/>
        </w:rPr>
        <w:t xml:space="preserve"> </w:t>
      </w:r>
      <w:r>
        <w:rPr>
          <w:highlight w:val="white"/>
        </w:rPr>
        <w:t>(1628)</w:t>
      </w:r>
    </w:p>
    <w:p w14:paraId="4E5EE99E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Discourse, William Perkins</w:t>
      </w:r>
    </w:p>
    <w:p w14:paraId="2A35438B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 xml:space="preserve">A discourse of the damned art of witchcraft so </w:t>
      </w:r>
      <w:proofErr w:type="spellStart"/>
      <w:r>
        <w:rPr>
          <w:i/>
          <w:highlight w:val="white"/>
        </w:rPr>
        <w:t>farre</w:t>
      </w:r>
      <w:proofErr w:type="spellEnd"/>
      <w:r>
        <w:rPr>
          <w:i/>
          <w:highlight w:val="white"/>
        </w:rPr>
        <w:t xml:space="preserve"> forth as it is </w:t>
      </w:r>
      <w:proofErr w:type="spellStart"/>
      <w:r>
        <w:rPr>
          <w:i/>
          <w:highlight w:val="white"/>
        </w:rPr>
        <w:t>reuealed</w:t>
      </w:r>
      <w:proofErr w:type="spellEnd"/>
    </w:p>
    <w:p w14:paraId="586CE99C" w14:textId="77777777" w:rsidR="00C16075" w:rsidRDefault="003A5184">
      <w:pPr>
        <w:pStyle w:val="normal0"/>
        <w:ind w:left="1440" w:firstLine="720"/>
      </w:pPr>
      <w:proofErr w:type="gramStart"/>
      <w:r>
        <w:rPr>
          <w:i/>
          <w:highlight w:val="white"/>
        </w:rPr>
        <w:t>in</w:t>
      </w:r>
      <w:proofErr w:type="gramEnd"/>
      <w:r>
        <w:rPr>
          <w:i/>
          <w:highlight w:val="white"/>
        </w:rPr>
        <w:t xml:space="preserve"> the Scriptures, and manifest by true experience. </w:t>
      </w:r>
      <w:r>
        <w:rPr>
          <w:highlight w:val="white"/>
        </w:rPr>
        <w:t>(1610)</w:t>
      </w:r>
    </w:p>
    <w:p w14:paraId="654AF5C3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Dialogue, King James VI of S</w:t>
      </w:r>
      <w:r>
        <w:rPr>
          <w:highlight w:val="white"/>
        </w:rPr>
        <w:t>cotland</w:t>
      </w:r>
    </w:p>
    <w:p w14:paraId="07C32FDB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i/>
          <w:highlight w:val="white"/>
        </w:rPr>
        <w:t>Daemonologie</w:t>
      </w:r>
      <w:proofErr w:type="spellEnd"/>
      <w:r>
        <w:rPr>
          <w:i/>
          <w:highlight w:val="white"/>
        </w:rPr>
        <w:t xml:space="preserve">, In </w:t>
      </w:r>
      <w:proofErr w:type="spellStart"/>
      <w:r>
        <w:rPr>
          <w:i/>
          <w:highlight w:val="white"/>
        </w:rPr>
        <w:t>Forme</w:t>
      </w:r>
      <w:proofErr w:type="spellEnd"/>
      <w:r>
        <w:rPr>
          <w:i/>
          <w:highlight w:val="white"/>
        </w:rPr>
        <w:t xml:space="preserve"> of a Dialogue, Divided into three </w:t>
      </w:r>
      <w:proofErr w:type="spellStart"/>
      <w:r>
        <w:rPr>
          <w:i/>
          <w:highlight w:val="white"/>
        </w:rPr>
        <w:t>Bookes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>(1597)</w:t>
      </w:r>
    </w:p>
    <w:p w14:paraId="660F9B41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Catalogue, John Gerard</w:t>
      </w:r>
    </w:p>
    <w:p w14:paraId="7FC3FD60" w14:textId="77777777" w:rsidR="00C16075" w:rsidRDefault="003A5184">
      <w:pPr>
        <w:pStyle w:val="normal0"/>
        <w:ind w:left="1440" w:firstLine="720"/>
      </w:pPr>
      <w:r>
        <w:rPr>
          <w:highlight w:val="white"/>
        </w:rPr>
        <w:t xml:space="preserve">“Calves Snout, or </w:t>
      </w:r>
      <w:proofErr w:type="spellStart"/>
      <w:r>
        <w:rPr>
          <w:highlight w:val="white"/>
        </w:rPr>
        <w:t>SnapDragon</w:t>
      </w:r>
      <w:proofErr w:type="spellEnd"/>
      <w:r>
        <w:rPr>
          <w:highlight w:val="white"/>
        </w:rPr>
        <w:t>” (1597)</w:t>
      </w:r>
    </w:p>
    <w:p w14:paraId="1CDC5A3E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Scholarly text, James Shapiro</w:t>
      </w:r>
    </w:p>
    <w:p w14:paraId="4C7EB47F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Demonic possession</w:t>
      </w:r>
      <w:proofErr w:type="gramStart"/>
      <w:r>
        <w:rPr>
          <w:highlight w:val="white"/>
        </w:rPr>
        <w:t xml:space="preserve">, </w:t>
      </w:r>
      <w:r>
        <w:rPr>
          <w:i/>
          <w:highlight w:val="white"/>
        </w:rPr>
        <w:t xml:space="preserve"> William</w:t>
      </w:r>
      <w:proofErr w:type="gramEnd"/>
      <w:r>
        <w:rPr>
          <w:i/>
          <w:highlight w:val="white"/>
        </w:rPr>
        <w:t xml:space="preserve"> Shakespeare and the Year of Lear: 1606.</w:t>
      </w:r>
    </w:p>
    <w:p w14:paraId="33DF39EA" w14:textId="77777777" w:rsidR="00C16075" w:rsidRDefault="003A5184">
      <w:pPr>
        <w:pStyle w:val="normal0"/>
        <w:ind w:left="1440" w:firstLine="720"/>
      </w:pPr>
      <w:r>
        <w:rPr>
          <w:highlight w:val="white"/>
        </w:rPr>
        <w:t>(2015)</w:t>
      </w:r>
    </w:p>
    <w:p w14:paraId="15BD8E51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Proclamation, King James I of England</w:t>
      </w:r>
    </w:p>
    <w:p w14:paraId="240977C5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i/>
          <w:highlight w:val="white"/>
        </w:rPr>
        <w:t>An Act against Conjuration, Witchcraft, and Dealing with Evil and Wicked</w:t>
      </w:r>
    </w:p>
    <w:p w14:paraId="1A4478D7" w14:textId="77777777" w:rsidR="00C16075" w:rsidRDefault="003A5184">
      <w:pPr>
        <w:pStyle w:val="normal0"/>
        <w:ind w:left="1440" w:firstLine="720"/>
      </w:pPr>
      <w:r>
        <w:rPr>
          <w:i/>
          <w:highlight w:val="white"/>
        </w:rPr>
        <w:t xml:space="preserve">Spirits </w:t>
      </w:r>
      <w:r>
        <w:rPr>
          <w:highlight w:val="white"/>
        </w:rPr>
        <w:t>(1604)</w:t>
      </w:r>
    </w:p>
    <w:p w14:paraId="4FDC9364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News report, James Carmichael</w:t>
      </w:r>
    </w:p>
    <w:p w14:paraId="5C0F4183" w14:textId="77777777" w:rsidR="00C16075" w:rsidRDefault="003A5184">
      <w:pPr>
        <w:pStyle w:val="normal0"/>
        <w:ind w:left="1440" w:firstLine="720"/>
      </w:pPr>
      <w:r>
        <w:rPr>
          <w:highlight w:val="white"/>
        </w:rPr>
        <w:t xml:space="preserve">“The North Berwick Witch Trials” from </w:t>
      </w:r>
      <w:r>
        <w:rPr>
          <w:i/>
          <w:highlight w:val="white"/>
        </w:rPr>
        <w:t>News from Scotland, declaring the</w:t>
      </w:r>
    </w:p>
    <w:p w14:paraId="505124CB" w14:textId="77777777" w:rsidR="00C16075" w:rsidRDefault="003A5184">
      <w:pPr>
        <w:pStyle w:val="normal0"/>
        <w:ind w:left="1440" w:firstLine="720"/>
      </w:pPr>
      <w:r>
        <w:rPr>
          <w:highlight w:val="white"/>
        </w:rPr>
        <w:t>Damnable life and deat</w:t>
      </w:r>
      <w:r>
        <w:rPr>
          <w:highlight w:val="white"/>
        </w:rPr>
        <w:t>h of Dr. Flan (1592)</w:t>
      </w:r>
      <w:r>
        <w:rPr>
          <w:highlight w:val="white"/>
        </w:rPr>
        <w:tab/>
      </w:r>
    </w:p>
    <w:p w14:paraId="53FD504B" w14:textId="77777777" w:rsidR="00C16075" w:rsidRDefault="003A5184">
      <w:pPr>
        <w:pStyle w:val="normal0"/>
        <w:ind w:left="720" w:firstLine="720"/>
      </w:pPr>
      <w:r>
        <w:rPr>
          <w:highlight w:val="white"/>
        </w:rPr>
        <w:t>Text comparisons on Lady Macbeth: Demonic or Evil?</w:t>
      </w:r>
    </w:p>
    <w:p w14:paraId="37FE3134" w14:textId="77777777" w:rsidR="00C16075" w:rsidRDefault="003A5184">
      <w:pPr>
        <w:pStyle w:val="normal0"/>
        <w:ind w:left="720"/>
      </w:pPr>
      <w:r>
        <w:rPr>
          <w:highlight w:val="white"/>
        </w:rPr>
        <w:tab/>
      </w:r>
      <w:r>
        <w:rPr>
          <w:highlight w:val="white"/>
        </w:rPr>
        <w:tab/>
        <w:t xml:space="preserve">Dawn </w:t>
      </w:r>
      <w:proofErr w:type="spellStart"/>
      <w:r>
        <w:rPr>
          <w:highlight w:val="white"/>
        </w:rPr>
        <w:t>Saliba</w:t>
      </w:r>
      <w:proofErr w:type="spellEnd"/>
      <w:r>
        <w:rPr>
          <w:highlight w:val="white"/>
        </w:rPr>
        <w:t xml:space="preserve"> (2013), Ann Arbor (2016), Daniel Swift (2013)</w:t>
      </w:r>
    </w:p>
    <w:p w14:paraId="2DB25735" w14:textId="77777777" w:rsidR="00C16075" w:rsidRDefault="003A5184">
      <w:pPr>
        <w:pStyle w:val="normal0"/>
        <w:ind w:left="720" w:firstLine="720"/>
      </w:pPr>
      <w:r>
        <w:rPr>
          <w:highlight w:val="white"/>
        </w:rPr>
        <w:t xml:space="preserve"> </w:t>
      </w:r>
    </w:p>
    <w:p w14:paraId="2DC85263" w14:textId="77777777" w:rsidR="003A5184" w:rsidRDefault="003A5184" w:rsidP="003A5184">
      <w:pPr>
        <w:pStyle w:val="normal0"/>
        <w:rPr>
          <w:b/>
          <w:highlight w:val="white"/>
        </w:rPr>
      </w:pPr>
    </w:p>
    <w:p w14:paraId="790D7A66" w14:textId="77777777" w:rsidR="003A5184" w:rsidRDefault="003A5184" w:rsidP="003A5184">
      <w:pPr>
        <w:pStyle w:val="normal0"/>
        <w:rPr>
          <w:b/>
          <w:highlight w:val="white"/>
        </w:rPr>
      </w:pPr>
    </w:p>
    <w:p w14:paraId="151DA47A" w14:textId="77777777" w:rsidR="00C16075" w:rsidRDefault="003A5184" w:rsidP="003A5184">
      <w:pPr>
        <w:pStyle w:val="normal0"/>
      </w:pPr>
      <w:bookmarkStart w:id="0" w:name="_GoBack"/>
      <w:bookmarkEnd w:id="0"/>
      <w:r>
        <w:rPr>
          <w:b/>
          <w:highlight w:val="white"/>
        </w:rPr>
        <w:lastRenderedPageBreak/>
        <w:t>WORK AND RANK</w:t>
      </w:r>
    </w:p>
    <w:p w14:paraId="2D3B94E5" w14:textId="77777777" w:rsidR="00C16075" w:rsidRDefault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highlight w:val="white"/>
        </w:rPr>
        <w:t>Director’s notes, Ben Crystal</w:t>
      </w:r>
    </w:p>
    <w:p w14:paraId="61CBCDFC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“The Mechanicals and Their Crafts” (2013)</w:t>
      </w:r>
    </w:p>
    <w:p w14:paraId="62AA309C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  <w:t>Blog post, S.A. Markham</w:t>
      </w:r>
    </w:p>
    <w:p w14:paraId="3617B860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“The Role of the Rude Mechanicals in </w:t>
      </w:r>
      <w:r>
        <w:rPr>
          <w:i/>
          <w:highlight w:val="white"/>
        </w:rPr>
        <w:t>A Midsummer Night’s Dream</w:t>
      </w:r>
    </w:p>
    <w:p w14:paraId="4708FD56" w14:textId="77777777" w:rsidR="00C16075" w:rsidRDefault="003A5184">
      <w:pPr>
        <w:pStyle w:val="normal0"/>
        <w:ind w:left="1440" w:firstLine="720"/>
      </w:pPr>
      <w:r>
        <w:rPr>
          <w:highlight w:val="white"/>
        </w:rPr>
        <w:t>(2012)</w:t>
      </w:r>
    </w:p>
    <w:p w14:paraId="3EEBAA81" w14:textId="77777777" w:rsidR="00C16075" w:rsidRDefault="003A5184">
      <w:pPr>
        <w:pStyle w:val="normal0"/>
        <w:ind w:left="1440"/>
      </w:pPr>
      <w:r>
        <w:rPr>
          <w:highlight w:val="white"/>
        </w:rPr>
        <w:t xml:space="preserve">Statute, The House of </w:t>
      </w:r>
      <w:r>
        <w:rPr>
          <w:highlight w:val="white"/>
        </w:rPr>
        <w:t>Commons</w:t>
      </w:r>
    </w:p>
    <w:p w14:paraId="71F8DDAB" w14:textId="77777777" w:rsidR="00C16075" w:rsidRDefault="003A5184">
      <w:pPr>
        <w:pStyle w:val="normal0"/>
        <w:ind w:left="1440"/>
      </w:pPr>
      <w:r>
        <w:rPr>
          <w:highlight w:val="white"/>
        </w:rPr>
        <w:tab/>
        <w:t>The Statute of Artificers (1563)</w:t>
      </w:r>
    </w:p>
    <w:p w14:paraId="735CDBE9" w14:textId="77777777" w:rsidR="00C16075" w:rsidRDefault="003A5184">
      <w:pPr>
        <w:pStyle w:val="normal0"/>
        <w:ind w:left="1440"/>
      </w:pPr>
      <w:r>
        <w:rPr>
          <w:highlight w:val="white"/>
        </w:rPr>
        <w:t>Essay, William Harrison</w:t>
      </w:r>
    </w:p>
    <w:p w14:paraId="4C6D5DF9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 xml:space="preserve">The Description of England </w:t>
      </w:r>
      <w:r>
        <w:rPr>
          <w:highlight w:val="white"/>
        </w:rPr>
        <w:t>(1587)</w:t>
      </w:r>
    </w:p>
    <w:p w14:paraId="1ABAFBB1" w14:textId="77777777" w:rsidR="00C16075" w:rsidRDefault="003A5184">
      <w:pPr>
        <w:pStyle w:val="normal0"/>
        <w:ind w:left="1440"/>
      </w:pPr>
      <w:r>
        <w:rPr>
          <w:highlight w:val="white"/>
        </w:rPr>
        <w:t>Treatise, Roger Ascham</w:t>
      </w:r>
    </w:p>
    <w:p w14:paraId="12566DCD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>The Schoolmaster</w:t>
      </w:r>
      <w:r>
        <w:rPr>
          <w:highlight w:val="white"/>
        </w:rPr>
        <w:t>, (1570)</w:t>
      </w:r>
    </w:p>
    <w:p w14:paraId="18BF034D" w14:textId="77777777" w:rsidR="00C16075" w:rsidRDefault="003A5184">
      <w:pPr>
        <w:pStyle w:val="normal0"/>
        <w:ind w:left="1440"/>
      </w:pPr>
      <w:r>
        <w:rPr>
          <w:highlight w:val="white"/>
        </w:rPr>
        <w:t xml:space="preserve">Title page, attributed to George </w:t>
      </w:r>
      <w:proofErr w:type="spellStart"/>
      <w:r>
        <w:rPr>
          <w:highlight w:val="white"/>
        </w:rPr>
        <w:t>Turberville</w:t>
      </w:r>
      <w:proofErr w:type="spellEnd"/>
      <w:r>
        <w:rPr>
          <w:highlight w:val="white"/>
        </w:rPr>
        <w:t xml:space="preserve"> (probable author, Jacques du</w:t>
      </w:r>
    </w:p>
    <w:p w14:paraId="72EE72CB" w14:textId="77777777" w:rsidR="00C16075" w:rsidRDefault="003A5184">
      <w:pPr>
        <w:pStyle w:val="normal0"/>
        <w:ind w:left="1440"/>
      </w:pPr>
      <w:proofErr w:type="spellStart"/>
      <w:r>
        <w:rPr>
          <w:highlight w:val="white"/>
        </w:rPr>
        <w:t>Fouilloux</w:t>
      </w:r>
      <w:proofErr w:type="spellEnd"/>
      <w:r>
        <w:rPr>
          <w:highlight w:val="white"/>
        </w:rPr>
        <w:t>)</w:t>
      </w:r>
    </w:p>
    <w:p w14:paraId="40B6BD13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>The Noble Art of Venery, or Hunting</w:t>
      </w:r>
      <w:r>
        <w:rPr>
          <w:highlight w:val="white"/>
        </w:rPr>
        <w:t xml:space="preserve"> (1575)</w:t>
      </w:r>
    </w:p>
    <w:p w14:paraId="3D8047F6" w14:textId="77777777" w:rsidR="00C16075" w:rsidRDefault="003A5184">
      <w:pPr>
        <w:pStyle w:val="normal0"/>
        <w:ind w:left="1440"/>
      </w:pPr>
      <w:r>
        <w:rPr>
          <w:highlight w:val="white"/>
        </w:rPr>
        <w:t>Portrait, Isaac Oliver</w:t>
      </w:r>
    </w:p>
    <w:p w14:paraId="7D557BD5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>Portrait of a Melancholy Young Man</w:t>
      </w:r>
      <w:r>
        <w:rPr>
          <w:highlight w:val="white"/>
        </w:rPr>
        <w:t xml:space="preserve"> (1590-95)</w:t>
      </w:r>
    </w:p>
    <w:p w14:paraId="537CA7EB" w14:textId="77777777" w:rsidR="00C16075" w:rsidRDefault="003A5184">
      <w:pPr>
        <w:pStyle w:val="normal0"/>
        <w:ind w:left="1440"/>
      </w:pPr>
      <w:r>
        <w:rPr>
          <w:highlight w:val="white"/>
        </w:rPr>
        <w:t>Epic poem, John Milton</w:t>
      </w:r>
    </w:p>
    <w:p w14:paraId="7042C0DA" w14:textId="77777777" w:rsidR="00C16075" w:rsidRDefault="003A5184">
      <w:pPr>
        <w:pStyle w:val="normal0"/>
        <w:ind w:left="1440"/>
      </w:pPr>
      <w:r>
        <w:rPr>
          <w:highlight w:val="white"/>
        </w:rPr>
        <w:tab/>
        <w:t xml:space="preserve">Book 9, </w:t>
      </w:r>
      <w:r>
        <w:rPr>
          <w:i/>
          <w:highlight w:val="white"/>
        </w:rPr>
        <w:t xml:space="preserve">Paradise Lost </w:t>
      </w:r>
      <w:r>
        <w:rPr>
          <w:highlight w:val="white"/>
        </w:rPr>
        <w:t>(1660)</w:t>
      </w:r>
    </w:p>
    <w:p w14:paraId="4BED6D45" w14:textId="77777777" w:rsidR="00C16075" w:rsidRDefault="003A5184">
      <w:pPr>
        <w:pStyle w:val="normal0"/>
        <w:ind w:left="1440"/>
      </w:pPr>
      <w:r>
        <w:rPr>
          <w:highlight w:val="white"/>
        </w:rPr>
        <w:t>Drama, William Shakespeare</w:t>
      </w:r>
    </w:p>
    <w:p w14:paraId="6E85D67E" w14:textId="77777777" w:rsidR="00C16075" w:rsidRDefault="003A5184">
      <w:pPr>
        <w:pStyle w:val="normal0"/>
        <w:ind w:left="1440"/>
      </w:pPr>
      <w:r>
        <w:rPr>
          <w:highlight w:val="white"/>
        </w:rPr>
        <w:tab/>
      </w:r>
      <w:r>
        <w:rPr>
          <w:i/>
          <w:highlight w:val="white"/>
        </w:rPr>
        <w:t>Richard II</w:t>
      </w:r>
      <w:r>
        <w:rPr>
          <w:highlight w:val="white"/>
        </w:rPr>
        <w:t xml:space="preserve"> (1597)</w:t>
      </w:r>
    </w:p>
    <w:p w14:paraId="1F82853B" w14:textId="77777777" w:rsidR="00C16075" w:rsidRDefault="00C16075">
      <w:pPr>
        <w:pStyle w:val="normal0"/>
      </w:pPr>
    </w:p>
    <w:p w14:paraId="6D3DD9CF" w14:textId="77777777" w:rsidR="00C16075" w:rsidRDefault="003A5184" w:rsidP="003A5184">
      <w:pPr>
        <w:pStyle w:val="normal0"/>
      </w:pPr>
      <w:r>
        <w:rPr>
          <w:highlight w:val="white"/>
        </w:rPr>
        <w:tab/>
      </w:r>
    </w:p>
    <w:p w14:paraId="78D9CEEF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</w:p>
    <w:p w14:paraId="56E4A707" w14:textId="77777777" w:rsidR="00C16075" w:rsidRDefault="00C16075">
      <w:pPr>
        <w:pStyle w:val="normal0"/>
        <w:ind w:left="1440" w:firstLine="720"/>
      </w:pPr>
    </w:p>
    <w:p w14:paraId="1CE8894B" w14:textId="77777777" w:rsidR="00C16075" w:rsidRDefault="00C16075">
      <w:pPr>
        <w:pStyle w:val="normal0"/>
        <w:ind w:left="1440" w:firstLine="720"/>
      </w:pPr>
    </w:p>
    <w:tbl>
      <w:tblPr>
        <w:tblStyle w:val="a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9"/>
      </w:tblGrid>
      <w:tr w:rsidR="00C16075" w14:paraId="182D60A1" w14:textId="77777777">
        <w:tc>
          <w:tcPr>
            <w:tcW w:w="9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BC3E" w14:textId="77777777" w:rsidR="00C16075" w:rsidRDefault="00C16075">
            <w:pPr>
              <w:pStyle w:val="normal0"/>
              <w:spacing w:line="348" w:lineRule="auto"/>
            </w:pPr>
          </w:p>
        </w:tc>
      </w:tr>
    </w:tbl>
    <w:p w14:paraId="1FE0CC9E" w14:textId="77777777" w:rsidR="00C16075" w:rsidRDefault="00C16075">
      <w:pPr>
        <w:pStyle w:val="normal0"/>
      </w:pPr>
    </w:p>
    <w:p w14:paraId="0E1691DC" w14:textId="77777777" w:rsidR="00C16075" w:rsidRDefault="00C16075">
      <w:pPr>
        <w:pStyle w:val="normal0"/>
      </w:pPr>
    </w:p>
    <w:p w14:paraId="12E64AD7" w14:textId="77777777" w:rsidR="00C16075" w:rsidRDefault="003A5184">
      <w:pPr>
        <w:pStyle w:val="normal0"/>
        <w:ind w:firstLine="720"/>
      </w:pPr>
      <w:r>
        <w:rPr>
          <w:highlight w:val="white"/>
        </w:rPr>
        <w:tab/>
      </w:r>
      <w:r>
        <w:rPr>
          <w:highlight w:val="white"/>
        </w:rPr>
        <w:tab/>
      </w:r>
    </w:p>
    <w:p w14:paraId="27D1CA23" w14:textId="77777777" w:rsidR="00C16075" w:rsidRDefault="003A5184">
      <w:pPr>
        <w:pStyle w:val="normal0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</w:p>
    <w:p w14:paraId="364464C0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78D9F0E3" w14:textId="77777777" w:rsidR="00C16075" w:rsidRDefault="00C16075">
      <w:pPr>
        <w:pStyle w:val="normal0"/>
        <w:ind w:left="2160"/>
      </w:pPr>
    </w:p>
    <w:p w14:paraId="5BFB3E2F" w14:textId="77777777" w:rsidR="00C16075" w:rsidRDefault="003A5184">
      <w:pPr>
        <w:pStyle w:val="normal0"/>
      </w:pPr>
      <w:r>
        <w:rPr>
          <w:highlight w:val="white"/>
        </w:rPr>
        <w:tab/>
      </w:r>
      <w:r>
        <w:rPr>
          <w:highlight w:val="white"/>
        </w:rPr>
        <w:tab/>
      </w:r>
    </w:p>
    <w:p w14:paraId="508D6585" w14:textId="77777777" w:rsidR="00C16075" w:rsidRDefault="003A5184">
      <w:pPr>
        <w:pStyle w:val="normal0"/>
      </w:pPr>
      <w:r>
        <w:tab/>
      </w:r>
      <w:r>
        <w:tab/>
      </w:r>
      <w:r>
        <w:tab/>
      </w:r>
    </w:p>
    <w:p w14:paraId="5B7C6DFD" w14:textId="77777777" w:rsidR="00C16075" w:rsidRDefault="003A5184">
      <w:pPr>
        <w:pStyle w:val="normal0"/>
      </w:pPr>
      <w:r>
        <w:tab/>
      </w:r>
      <w:r>
        <w:tab/>
      </w:r>
    </w:p>
    <w:sectPr w:rsidR="00C160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6075"/>
    <w:rsid w:val="003A5184"/>
    <w:rsid w:val="00630D8C"/>
    <w:rsid w:val="00C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E9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2641</Words>
  <Characters>15055</Characters>
  <Application>Microsoft Macintosh Word</Application>
  <DocSecurity>0</DocSecurity>
  <Lines>125</Lines>
  <Paragraphs>35</Paragraphs>
  <ScaleCrop>false</ScaleCrop>
  <Company>Northview High School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Sheridan Steelman</cp:lastModifiedBy>
  <cp:revision>3</cp:revision>
  <dcterms:created xsi:type="dcterms:W3CDTF">2017-01-14T18:36:00Z</dcterms:created>
  <dcterms:modified xsi:type="dcterms:W3CDTF">2017-01-14T18:55:00Z</dcterms:modified>
</cp:coreProperties>
</file>